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CBBA" w14:textId="3D0405D4" w:rsidR="007D0196" w:rsidRPr="007D0196" w:rsidRDefault="007E14C6" w:rsidP="007D0196">
      <w:pPr>
        <w:spacing w:before="100" w:beforeAutospacing="1" w:after="100" w:afterAutospacing="1"/>
        <w:jc w:val="center"/>
        <w:rPr>
          <w:rFonts w:asciiTheme="minorHAnsi" w:hAnsiTheme="minorHAnsi" w:cstheme="minorHAnsi"/>
          <w:b/>
          <w:bCs/>
        </w:rPr>
      </w:pPr>
      <w:r w:rsidRPr="007E14C6">
        <w:rPr>
          <w:rFonts w:asciiTheme="minorHAnsi" w:hAnsiTheme="minorHAnsi" w:cstheme="minorHAnsi"/>
          <w:b/>
          <w:bCs/>
        </w:rPr>
        <w:t>BUDGET &amp; PRECEPT 20</w:t>
      </w:r>
      <w:r w:rsidR="00E9756D">
        <w:rPr>
          <w:rFonts w:asciiTheme="minorHAnsi" w:hAnsiTheme="minorHAnsi" w:cstheme="minorHAnsi"/>
          <w:b/>
          <w:bCs/>
        </w:rPr>
        <w:t>1</w:t>
      </w:r>
      <w:r w:rsidR="00BC2485">
        <w:rPr>
          <w:rFonts w:asciiTheme="minorHAnsi" w:hAnsiTheme="minorHAnsi" w:cstheme="minorHAnsi"/>
          <w:b/>
          <w:bCs/>
        </w:rPr>
        <w:t>3</w:t>
      </w:r>
      <w:r w:rsidRPr="007E14C6">
        <w:rPr>
          <w:rFonts w:asciiTheme="minorHAnsi" w:hAnsiTheme="minorHAnsi" w:cstheme="minorHAnsi"/>
          <w:b/>
          <w:bCs/>
        </w:rPr>
        <w:t>/</w:t>
      </w:r>
      <w:r w:rsidR="00E9756D">
        <w:rPr>
          <w:rFonts w:asciiTheme="minorHAnsi" w:hAnsiTheme="minorHAnsi" w:cstheme="minorHAnsi"/>
          <w:b/>
          <w:bCs/>
        </w:rPr>
        <w:t>1</w:t>
      </w:r>
      <w:r w:rsidR="00BC2485">
        <w:rPr>
          <w:rFonts w:asciiTheme="minorHAnsi" w:hAnsiTheme="minorHAnsi" w:cstheme="minorHAnsi"/>
          <w:b/>
          <w:bCs/>
        </w:rPr>
        <w:t>4</w:t>
      </w:r>
    </w:p>
    <w:p w14:paraId="225239F3" w14:textId="6717A442" w:rsid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Precept 2013</w:t>
      </w:r>
      <w:r>
        <w:rPr>
          <w:rFonts w:asciiTheme="minorHAnsi" w:hAnsiTheme="minorHAnsi" w:cstheme="minorHAnsi"/>
          <w:noProof/>
        </w:rPr>
        <w:t>-14</w:t>
      </w:r>
    </w:p>
    <w:p w14:paraId="186A9F33" w14:textId="77777777" w:rsidR="00BC2485" w:rsidRPr="00BC2485" w:rsidRDefault="00BC2485" w:rsidP="00BC2485">
      <w:pPr>
        <w:spacing w:line="276" w:lineRule="auto"/>
        <w:jc w:val="both"/>
        <w:rPr>
          <w:rFonts w:asciiTheme="minorHAnsi" w:hAnsiTheme="minorHAnsi" w:cstheme="minorHAnsi"/>
          <w:noProof/>
        </w:rPr>
      </w:pPr>
    </w:p>
    <w:p w14:paraId="4785DF44" w14:textId="77777777" w:rsidR="00BC2485" w:rsidRP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The reason why the Precept increased is that there are a smaller number of houses participating due to Government changes connected to the Welfare Reform agenda i.e. less residents participating in the overall amount we need to continue with the services residents do get. However, with the new developments there will be more people participating eventually and therefore residents may see a reduction when these households do participate, or no increase. Each financial year has to be reviewed and cleared by External Auditors. Refer below to see what residents in M.C. currently get. If there are any sensible suggestions on what we can eliminate please let me know.</w:t>
      </w:r>
    </w:p>
    <w:p w14:paraId="3C3AB0E9" w14:textId="77777777" w:rsidR="00BC2485" w:rsidRDefault="00BC2485" w:rsidP="00BC2485">
      <w:pPr>
        <w:spacing w:line="276" w:lineRule="auto"/>
        <w:jc w:val="both"/>
        <w:rPr>
          <w:rFonts w:asciiTheme="minorHAnsi" w:hAnsiTheme="minorHAnsi" w:cstheme="minorHAnsi"/>
          <w:noProof/>
        </w:rPr>
      </w:pPr>
    </w:p>
    <w:p w14:paraId="75D3122F" w14:textId="26984FD0" w:rsidR="00BC2485" w:rsidRP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The difference between a payment last year (£127.33) and this year (£138.60) is an increase of £11.27 for the year which means 94p a month for the services provided by the P.C. We are a large village and therefore our costs are much higher than other Parish Councils - one of the largest in Northamptonshire C.C. so no comparison to say, Farthinghoe or Overthorpe or Cropedy.</w:t>
      </w:r>
    </w:p>
    <w:p w14:paraId="18A254B5" w14:textId="77777777" w:rsidR="00BC2485" w:rsidRDefault="00BC2485" w:rsidP="00BC2485">
      <w:pPr>
        <w:spacing w:line="276" w:lineRule="auto"/>
        <w:jc w:val="both"/>
        <w:rPr>
          <w:rFonts w:asciiTheme="minorHAnsi" w:hAnsiTheme="minorHAnsi" w:cstheme="minorHAnsi"/>
          <w:noProof/>
        </w:rPr>
      </w:pPr>
    </w:p>
    <w:p w14:paraId="3D6D9726" w14:textId="3DFFC7D7" w:rsidR="00BC2485" w:rsidRP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Dog owners: We pay out just under £4K p.a. to have bins emptied.</w:t>
      </w:r>
    </w:p>
    <w:p w14:paraId="34C9D511" w14:textId="77777777" w:rsidR="00BC2485" w:rsidRDefault="00BC2485" w:rsidP="00BC2485">
      <w:pPr>
        <w:spacing w:line="276" w:lineRule="auto"/>
        <w:jc w:val="both"/>
        <w:rPr>
          <w:rFonts w:asciiTheme="minorHAnsi" w:hAnsiTheme="minorHAnsi" w:cstheme="minorHAnsi"/>
          <w:noProof/>
        </w:rPr>
      </w:pPr>
    </w:p>
    <w:p w14:paraId="304C733C" w14:textId="5E607087" w:rsidR="00BC2485" w:rsidRP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Val Furniss</w:t>
      </w:r>
    </w:p>
    <w:p w14:paraId="7FED83E2" w14:textId="77777777" w:rsidR="00BC2485" w:rsidRPr="00BC2485" w:rsidRDefault="00BC2485" w:rsidP="00BC2485">
      <w:pPr>
        <w:spacing w:line="276" w:lineRule="auto"/>
        <w:jc w:val="both"/>
        <w:rPr>
          <w:rFonts w:asciiTheme="minorHAnsi" w:hAnsiTheme="minorHAnsi" w:cstheme="minorHAnsi"/>
          <w:noProof/>
        </w:rPr>
      </w:pPr>
      <w:r w:rsidRPr="00BC2485">
        <w:rPr>
          <w:rFonts w:asciiTheme="minorHAnsi" w:hAnsiTheme="minorHAnsi" w:cstheme="minorHAnsi"/>
          <w:noProof/>
        </w:rPr>
        <w:t>Chair</w:t>
      </w:r>
    </w:p>
    <w:p w14:paraId="31A80049" w14:textId="50031BE7" w:rsidR="00E9756D" w:rsidRPr="007E14C6" w:rsidRDefault="00E9756D" w:rsidP="00BC2485">
      <w:pPr>
        <w:spacing w:line="276" w:lineRule="auto"/>
        <w:jc w:val="both"/>
        <w:rPr>
          <w:rFonts w:asciiTheme="minorHAnsi" w:hAnsiTheme="minorHAnsi" w:cstheme="minorHAnsi"/>
        </w:rPr>
      </w:pPr>
    </w:p>
    <w:sectPr w:rsidR="00E9756D" w:rsidRPr="007E1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16CE0"/>
    <w:multiLevelType w:val="multilevel"/>
    <w:tmpl w:val="18B8A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124B5"/>
    <w:multiLevelType w:val="multilevel"/>
    <w:tmpl w:val="C88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61D1A"/>
    <w:multiLevelType w:val="multilevel"/>
    <w:tmpl w:val="59F8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156E9"/>
    <w:multiLevelType w:val="multilevel"/>
    <w:tmpl w:val="C7D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11CC9"/>
    <w:multiLevelType w:val="multilevel"/>
    <w:tmpl w:val="20A85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40403"/>
    <w:multiLevelType w:val="multilevel"/>
    <w:tmpl w:val="084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26866"/>
    <w:multiLevelType w:val="multilevel"/>
    <w:tmpl w:val="E10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865447">
    <w:abstractNumId w:val="6"/>
  </w:num>
  <w:num w:numId="2" w16cid:durableId="1902859417">
    <w:abstractNumId w:val="5"/>
  </w:num>
  <w:num w:numId="3" w16cid:durableId="561328822">
    <w:abstractNumId w:val="2"/>
  </w:num>
  <w:num w:numId="4" w16cid:durableId="627009718">
    <w:abstractNumId w:val="1"/>
  </w:num>
  <w:num w:numId="5" w16cid:durableId="1164662570">
    <w:abstractNumId w:val="4"/>
  </w:num>
  <w:num w:numId="6" w16cid:durableId="29844447">
    <w:abstractNumId w:val="3"/>
  </w:num>
  <w:num w:numId="7" w16cid:durableId="4092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45"/>
    <w:rsid w:val="00040EE9"/>
    <w:rsid w:val="000501DD"/>
    <w:rsid w:val="00090753"/>
    <w:rsid w:val="000A3FAD"/>
    <w:rsid w:val="000A5B10"/>
    <w:rsid w:val="00185678"/>
    <w:rsid w:val="001F4E89"/>
    <w:rsid w:val="002D694D"/>
    <w:rsid w:val="00321EDF"/>
    <w:rsid w:val="0036122C"/>
    <w:rsid w:val="003C7995"/>
    <w:rsid w:val="0046792B"/>
    <w:rsid w:val="00492242"/>
    <w:rsid w:val="00502418"/>
    <w:rsid w:val="00571C05"/>
    <w:rsid w:val="005C3065"/>
    <w:rsid w:val="005E1281"/>
    <w:rsid w:val="005F5CDC"/>
    <w:rsid w:val="00642EE8"/>
    <w:rsid w:val="0068127B"/>
    <w:rsid w:val="006B78D0"/>
    <w:rsid w:val="006D57A4"/>
    <w:rsid w:val="00771C21"/>
    <w:rsid w:val="00793F01"/>
    <w:rsid w:val="00794E45"/>
    <w:rsid w:val="007A02D9"/>
    <w:rsid w:val="007C30C5"/>
    <w:rsid w:val="007C48A3"/>
    <w:rsid w:val="007D0196"/>
    <w:rsid w:val="007E14C6"/>
    <w:rsid w:val="008009D8"/>
    <w:rsid w:val="00872CE1"/>
    <w:rsid w:val="008A18B8"/>
    <w:rsid w:val="008F5063"/>
    <w:rsid w:val="0095054C"/>
    <w:rsid w:val="00965000"/>
    <w:rsid w:val="009B37ED"/>
    <w:rsid w:val="00A30728"/>
    <w:rsid w:val="00B00BAD"/>
    <w:rsid w:val="00B365C7"/>
    <w:rsid w:val="00BA226A"/>
    <w:rsid w:val="00BC2485"/>
    <w:rsid w:val="00CC663B"/>
    <w:rsid w:val="00CD4F11"/>
    <w:rsid w:val="00CD59A3"/>
    <w:rsid w:val="00D26A4C"/>
    <w:rsid w:val="00DA6527"/>
    <w:rsid w:val="00DB7FBE"/>
    <w:rsid w:val="00E237A7"/>
    <w:rsid w:val="00E9756D"/>
    <w:rsid w:val="00ED2445"/>
    <w:rsid w:val="00F03596"/>
    <w:rsid w:val="00F14F80"/>
    <w:rsid w:val="00FB1FCF"/>
    <w:rsid w:val="00FB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913B"/>
  <w15:chartTrackingRefBased/>
  <w15:docId w15:val="{35CD5BD3-67CA-5645-8D86-D4DF5F4C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11"/>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445"/>
    <w:pPr>
      <w:spacing w:before="100" w:beforeAutospacing="1" w:after="100" w:afterAutospacing="1"/>
    </w:pPr>
  </w:style>
  <w:style w:type="character" w:styleId="Emphasis">
    <w:name w:val="Emphasis"/>
    <w:basedOn w:val="DefaultParagraphFont"/>
    <w:uiPriority w:val="20"/>
    <w:qFormat/>
    <w:rsid w:val="00ED2445"/>
    <w:rPr>
      <w:i/>
      <w:iCs/>
    </w:rPr>
  </w:style>
  <w:style w:type="table" w:styleId="TableGrid">
    <w:name w:val="Table Grid"/>
    <w:basedOn w:val="TableNormal"/>
    <w:uiPriority w:val="39"/>
    <w:rsid w:val="007D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5836">
      <w:bodyDiv w:val="1"/>
      <w:marLeft w:val="0"/>
      <w:marRight w:val="0"/>
      <w:marTop w:val="0"/>
      <w:marBottom w:val="0"/>
      <w:divBdr>
        <w:top w:val="none" w:sz="0" w:space="0" w:color="auto"/>
        <w:left w:val="none" w:sz="0" w:space="0" w:color="auto"/>
        <w:bottom w:val="none" w:sz="0" w:space="0" w:color="auto"/>
        <w:right w:val="none" w:sz="0" w:space="0" w:color="auto"/>
      </w:divBdr>
    </w:div>
    <w:div w:id="94247785">
      <w:bodyDiv w:val="1"/>
      <w:marLeft w:val="0"/>
      <w:marRight w:val="0"/>
      <w:marTop w:val="0"/>
      <w:marBottom w:val="0"/>
      <w:divBdr>
        <w:top w:val="none" w:sz="0" w:space="0" w:color="auto"/>
        <w:left w:val="none" w:sz="0" w:space="0" w:color="auto"/>
        <w:bottom w:val="none" w:sz="0" w:space="0" w:color="auto"/>
        <w:right w:val="none" w:sz="0" w:space="0" w:color="auto"/>
      </w:divBdr>
    </w:div>
    <w:div w:id="117263751">
      <w:bodyDiv w:val="1"/>
      <w:marLeft w:val="0"/>
      <w:marRight w:val="0"/>
      <w:marTop w:val="0"/>
      <w:marBottom w:val="0"/>
      <w:divBdr>
        <w:top w:val="none" w:sz="0" w:space="0" w:color="auto"/>
        <w:left w:val="none" w:sz="0" w:space="0" w:color="auto"/>
        <w:bottom w:val="none" w:sz="0" w:space="0" w:color="auto"/>
        <w:right w:val="none" w:sz="0" w:space="0" w:color="auto"/>
      </w:divBdr>
    </w:div>
    <w:div w:id="168184961">
      <w:bodyDiv w:val="1"/>
      <w:marLeft w:val="0"/>
      <w:marRight w:val="0"/>
      <w:marTop w:val="0"/>
      <w:marBottom w:val="0"/>
      <w:divBdr>
        <w:top w:val="none" w:sz="0" w:space="0" w:color="auto"/>
        <w:left w:val="none" w:sz="0" w:space="0" w:color="auto"/>
        <w:bottom w:val="none" w:sz="0" w:space="0" w:color="auto"/>
        <w:right w:val="none" w:sz="0" w:space="0" w:color="auto"/>
      </w:divBdr>
    </w:div>
    <w:div w:id="278025240">
      <w:bodyDiv w:val="1"/>
      <w:marLeft w:val="0"/>
      <w:marRight w:val="0"/>
      <w:marTop w:val="0"/>
      <w:marBottom w:val="0"/>
      <w:divBdr>
        <w:top w:val="none" w:sz="0" w:space="0" w:color="auto"/>
        <w:left w:val="none" w:sz="0" w:space="0" w:color="auto"/>
        <w:bottom w:val="none" w:sz="0" w:space="0" w:color="auto"/>
        <w:right w:val="none" w:sz="0" w:space="0" w:color="auto"/>
      </w:divBdr>
    </w:div>
    <w:div w:id="353305195">
      <w:bodyDiv w:val="1"/>
      <w:marLeft w:val="0"/>
      <w:marRight w:val="0"/>
      <w:marTop w:val="0"/>
      <w:marBottom w:val="0"/>
      <w:divBdr>
        <w:top w:val="none" w:sz="0" w:space="0" w:color="auto"/>
        <w:left w:val="none" w:sz="0" w:space="0" w:color="auto"/>
        <w:bottom w:val="none" w:sz="0" w:space="0" w:color="auto"/>
        <w:right w:val="none" w:sz="0" w:space="0" w:color="auto"/>
      </w:divBdr>
    </w:div>
    <w:div w:id="814027776">
      <w:bodyDiv w:val="1"/>
      <w:marLeft w:val="0"/>
      <w:marRight w:val="0"/>
      <w:marTop w:val="0"/>
      <w:marBottom w:val="0"/>
      <w:divBdr>
        <w:top w:val="none" w:sz="0" w:space="0" w:color="auto"/>
        <w:left w:val="none" w:sz="0" w:space="0" w:color="auto"/>
        <w:bottom w:val="none" w:sz="0" w:space="0" w:color="auto"/>
        <w:right w:val="none" w:sz="0" w:space="0" w:color="auto"/>
      </w:divBdr>
    </w:div>
    <w:div w:id="845166784">
      <w:bodyDiv w:val="1"/>
      <w:marLeft w:val="0"/>
      <w:marRight w:val="0"/>
      <w:marTop w:val="0"/>
      <w:marBottom w:val="0"/>
      <w:divBdr>
        <w:top w:val="none" w:sz="0" w:space="0" w:color="auto"/>
        <w:left w:val="none" w:sz="0" w:space="0" w:color="auto"/>
        <w:bottom w:val="none" w:sz="0" w:space="0" w:color="auto"/>
        <w:right w:val="none" w:sz="0" w:space="0" w:color="auto"/>
      </w:divBdr>
    </w:div>
    <w:div w:id="869226108">
      <w:bodyDiv w:val="1"/>
      <w:marLeft w:val="0"/>
      <w:marRight w:val="0"/>
      <w:marTop w:val="0"/>
      <w:marBottom w:val="0"/>
      <w:divBdr>
        <w:top w:val="none" w:sz="0" w:space="0" w:color="auto"/>
        <w:left w:val="none" w:sz="0" w:space="0" w:color="auto"/>
        <w:bottom w:val="none" w:sz="0" w:space="0" w:color="auto"/>
        <w:right w:val="none" w:sz="0" w:space="0" w:color="auto"/>
      </w:divBdr>
    </w:div>
    <w:div w:id="942306195">
      <w:bodyDiv w:val="1"/>
      <w:marLeft w:val="0"/>
      <w:marRight w:val="0"/>
      <w:marTop w:val="0"/>
      <w:marBottom w:val="0"/>
      <w:divBdr>
        <w:top w:val="none" w:sz="0" w:space="0" w:color="auto"/>
        <w:left w:val="none" w:sz="0" w:space="0" w:color="auto"/>
        <w:bottom w:val="none" w:sz="0" w:space="0" w:color="auto"/>
        <w:right w:val="none" w:sz="0" w:space="0" w:color="auto"/>
      </w:divBdr>
    </w:div>
    <w:div w:id="1256212132">
      <w:bodyDiv w:val="1"/>
      <w:marLeft w:val="0"/>
      <w:marRight w:val="0"/>
      <w:marTop w:val="0"/>
      <w:marBottom w:val="0"/>
      <w:divBdr>
        <w:top w:val="none" w:sz="0" w:space="0" w:color="auto"/>
        <w:left w:val="none" w:sz="0" w:space="0" w:color="auto"/>
        <w:bottom w:val="none" w:sz="0" w:space="0" w:color="auto"/>
        <w:right w:val="none" w:sz="0" w:space="0" w:color="auto"/>
      </w:divBdr>
    </w:div>
    <w:div w:id="1444155532">
      <w:bodyDiv w:val="1"/>
      <w:marLeft w:val="0"/>
      <w:marRight w:val="0"/>
      <w:marTop w:val="0"/>
      <w:marBottom w:val="0"/>
      <w:divBdr>
        <w:top w:val="none" w:sz="0" w:space="0" w:color="auto"/>
        <w:left w:val="none" w:sz="0" w:space="0" w:color="auto"/>
        <w:bottom w:val="none" w:sz="0" w:space="0" w:color="auto"/>
        <w:right w:val="none" w:sz="0" w:space="0" w:color="auto"/>
      </w:divBdr>
    </w:div>
    <w:div w:id="17826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Youel</dc:creator>
  <cp:keywords/>
  <dc:description/>
  <cp:lastModifiedBy>Alan Youel</cp:lastModifiedBy>
  <cp:revision>3</cp:revision>
  <dcterms:created xsi:type="dcterms:W3CDTF">2024-12-13T09:38:00Z</dcterms:created>
  <dcterms:modified xsi:type="dcterms:W3CDTF">2024-12-13T09:39:00Z</dcterms:modified>
</cp:coreProperties>
</file>