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24266" w14:textId="773A9976" w:rsidR="0087753E" w:rsidRPr="00793EA1" w:rsidRDefault="00231D23" w:rsidP="0087753E">
      <w:pPr>
        <w:rPr>
          <w:sz w:val="20"/>
        </w:rPr>
      </w:pPr>
      <w:r w:rsidRPr="00793EA1">
        <w:rPr>
          <w:sz w:val="20"/>
        </w:rPr>
        <w:t>PKF Littlejohn LLP (</w:t>
      </w:r>
      <w:proofErr w:type="gramStart"/>
      <w:r w:rsidRPr="00793EA1">
        <w:rPr>
          <w:sz w:val="20"/>
        </w:rPr>
        <w:t>REF:SBA</w:t>
      </w:r>
      <w:proofErr w:type="gramEnd"/>
      <w:r w:rsidRPr="00793EA1">
        <w:rPr>
          <w:sz w:val="20"/>
        </w:rPr>
        <w:t xml:space="preserve"> Team)</w:t>
      </w:r>
    </w:p>
    <w:p w14:paraId="0A83A416" w14:textId="063B0580" w:rsidR="00231D23" w:rsidRPr="00793EA1" w:rsidRDefault="00231D23" w:rsidP="0087753E">
      <w:pPr>
        <w:rPr>
          <w:sz w:val="20"/>
        </w:rPr>
      </w:pPr>
      <w:r w:rsidRPr="00793EA1">
        <w:rPr>
          <w:sz w:val="20"/>
        </w:rPr>
        <w:t xml:space="preserve">1 </w:t>
      </w:r>
      <w:proofErr w:type="spellStart"/>
      <w:r w:rsidRPr="00793EA1">
        <w:rPr>
          <w:sz w:val="20"/>
        </w:rPr>
        <w:t>Westferry</w:t>
      </w:r>
      <w:proofErr w:type="spellEnd"/>
      <w:r w:rsidRPr="00793EA1">
        <w:rPr>
          <w:sz w:val="20"/>
        </w:rPr>
        <w:t xml:space="preserve"> Circus</w:t>
      </w:r>
    </w:p>
    <w:p w14:paraId="1E1E29EC" w14:textId="624C1CF7" w:rsidR="00231D23" w:rsidRPr="00793EA1" w:rsidRDefault="00231D23" w:rsidP="0087753E">
      <w:pPr>
        <w:rPr>
          <w:sz w:val="20"/>
        </w:rPr>
      </w:pPr>
      <w:r w:rsidRPr="00793EA1">
        <w:rPr>
          <w:sz w:val="20"/>
        </w:rPr>
        <w:t>Canary Wharf</w:t>
      </w:r>
    </w:p>
    <w:p w14:paraId="214EACE9" w14:textId="2F32884A" w:rsidR="00231D23" w:rsidRPr="00793EA1" w:rsidRDefault="00D86193" w:rsidP="0087753E">
      <w:pPr>
        <w:rPr>
          <w:sz w:val="20"/>
        </w:rPr>
      </w:pPr>
      <w:r w:rsidRPr="00793EA1">
        <w:rPr>
          <w:sz w:val="20"/>
        </w:rPr>
        <w:t>London E14 4HD</w:t>
      </w:r>
      <w:r w:rsidRPr="00793EA1">
        <w:rPr>
          <w:sz w:val="20"/>
        </w:rPr>
        <w:tab/>
      </w:r>
      <w:r w:rsidRPr="00793EA1">
        <w:rPr>
          <w:sz w:val="20"/>
        </w:rPr>
        <w:tab/>
      </w:r>
      <w:r w:rsidRPr="00793EA1">
        <w:rPr>
          <w:sz w:val="20"/>
        </w:rPr>
        <w:tab/>
      </w:r>
      <w:r w:rsidRPr="00793EA1">
        <w:rPr>
          <w:sz w:val="20"/>
        </w:rPr>
        <w:tab/>
      </w:r>
      <w:r w:rsidRPr="00793EA1">
        <w:rPr>
          <w:sz w:val="20"/>
        </w:rPr>
        <w:tab/>
      </w:r>
      <w:r w:rsidRPr="00793EA1">
        <w:rPr>
          <w:sz w:val="20"/>
        </w:rPr>
        <w:tab/>
      </w:r>
      <w:r w:rsidRPr="00793EA1">
        <w:rPr>
          <w:sz w:val="20"/>
        </w:rPr>
        <w:tab/>
      </w:r>
      <w:r w:rsidR="00BF659C">
        <w:rPr>
          <w:sz w:val="20"/>
        </w:rPr>
        <w:t>8</w:t>
      </w:r>
      <w:r w:rsidR="00231D23" w:rsidRPr="00793EA1">
        <w:rPr>
          <w:sz w:val="20"/>
          <w:vertAlign w:val="superscript"/>
        </w:rPr>
        <w:t>th</w:t>
      </w:r>
      <w:r w:rsidRPr="00793EA1">
        <w:rPr>
          <w:sz w:val="20"/>
        </w:rPr>
        <w:t xml:space="preserve"> May 20</w:t>
      </w:r>
      <w:r w:rsidR="00BA54B2" w:rsidRPr="00793EA1">
        <w:rPr>
          <w:sz w:val="20"/>
        </w:rPr>
        <w:t>2</w:t>
      </w:r>
      <w:r w:rsidR="002B0643">
        <w:rPr>
          <w:sz w:val="20"/>
        </w:rPr>
        <w:t>1</w:t>
      </w:r>
    </w:p>
    <w:p w14:paraId="24E5F631" w14:textId="77777777" w:rsidR="00231D23" w:rsidRPr="00793EA1" w:rsidRDefault="00231D23" w:rsidP="0087753E">
      <w:pPr>
        <w:rPr>
          <w:sz w:val="20"/>
        </w:rPr>
      </w:pPr>
    </w:p>
    <w:p w14:paraId="4CFED7E1" w14:textId="653A88E3" w:rsidR="00231D23" w:rsidRPr="00793EA1" w:rsidRDefault="00231D23" w:rsidP="0087753E">
      <w:pPr>
        <w:rPr>
          <w:sz w:val="20"/>
        </w:rPr>
      </w:pPr>
      <w:r w:rsidRPr="00793EA1">
        <w:rPr>
          <w:sz w:val="20"/>
        </w:rPr>
        <w:t>Dear Sir/Madam</w:t>
      </w:r>
    </w:p>
    <w:p w14:paraId="67ACA4C8" w14:textId="77777777" w:rsidR="00231D23" w:rsidRPr="00793EA1" w:rsidRDefault="00231D23" w:rsidP="0087753E">
      <w:pPr>
        <w:rPr>
          <w:sz w:val="20"/>
        </w:rPr>
      </w:pPr>
    </w:p>
    <w:p w14:paraId="11A24C73" w14:textId="35F780D4" w:rsidR="00231D23" w:rsidRPr="00793EA1" w:rsidRDefault="00231D23" w:rsidP="0087753E">
      <w:pPr>
        <w:rPr>
          <w:b/>
          <w:sz w:val="20"/>
        </w:rPr>
      </w:pPr>
      <w:r w:rsidRPr="00793EA1">
        <w:rPr>
          <w:b/>
          <w:sz w:val="20"/>
        </w:rPr>
        <w:t>Annual Return for the year ending 31</w:t>
      </w:r>
      <w:r w:rsidRPr="00793EA1">
        <w:rPr>
          <w:b/>
          <w:sz w:val="20"/>
          <w:vertAlign w:val="superscript"/>
        </w:rPr>
        <w:t>st</w:t>
      </w:r>
      <w:r w:rsidR="00D86193" w:rsidRPr="00793EA1">
        <w:rPr>
          <w:b/>
          <w:sz w:val="20"/>
        </w:rPr>
        <w:t xml:space="preserve"> March 20</w:t>
      </w:r>
      <w:r w:rsidR="00BA54B2" w:rsidRPr="00793EA1">
        <w:rPr>
          <w:b/>
          <w:sz w:val="20"/>
        </w:rPr>
        <w:t>2</w:t>
      </w:r>
      <w:r w:rsidR="002B0643">
        <w:rPr>
          <w:b/>
          <w:sz w:val="20"/>
        </w:rPr>
        <w:t>1</w:t>
      </w:r>
    </w:p>
    <w:p w14:paraId="76307E2B" w14:textId="77777777" w:rsidR="000655B4" w:rsidRPr="00793EA1" w:rsidRDefault="000655B4" w:rsidP="0087753E">
      <w:pPr>
        <w:rPr>
          <w:sz w:val="20"/>
        </w:rPr>
      </w:pPr>
    </w:p>
    <w:p w14:paraId="1E013BC1" w14:textId="0744C068" w:rsidR="00231D23" w:rsidRPr="00793EA1" w:rsidRDefault="00231D23" w:rsidP="0087753E">
      <w:pPr>
        <w:rPr>
          <w:sz w:val="20"/>
        </w:rPr>
      </w:pPr>
      <w:r w:rsidRPr="00793EA1">
        <w:rPr>
          <w:sz w:val="20"/>
        </w:rPr>
        <w:t xml:space="preserve">Before proceeding, I </w:t>
      </w:r>
      <w:r w:rsidR="00BA54B2" w:rsidRPr="00793EA1">
        <w:rPr>
          <w:sz w:val="20"/>
        </w:rPr>
        <w:t xml:space="preserve">hope all members of staff are staying well during </w:t>
      </w:r>
      <w:r w:rsidR="007C116D" w:rsidRPr="00793EA1">
        <w:rPr>
          <w:sz w:val="20"/>
        </w:rPr>
        <w:t>COVID-19</w:t>
      </w:r>
      <w:r w:rsidR="00BA54B2" w:rsidRPr="00793EA1">
        <w:rPr>
          <w:sz w:val="20"/>
        </w:rPr>
        <w:t xml:space="preserve"> </w:t>
      </w:r>
      <w:r w:rsidR="007C116D" w:rsidRPr="00793EA1">
        <w:rPr>
          <w:sz w:val="20"/>
        </w:rPr>
        <w:t>-</w:t>
      </w:r>
      <w:r w:rsidR="00BA54B2" w:rsidRPr="00793EA1">
        <w:rPr>
          <w:sz w:val="20"/>
        </w:rPr>
        <w:t xml:space="preserve"> uncertain times. So that you are aware, I’m currently working from home</w:t>
      </w:r>
      <w:r w:rsidR="00142EF8">
        <w:rPr>
          <w:sz w:val="20"/>
        </w:rPr>
        <w:t xml:space="preserve"> </w:t>
      </w:r>
      <w:r w:rsidR="00A43FFA">
        <w:rPr>
          <w:sz w:val="20"/>
        </w:rPr>
        <w:t>– and as you will hopefully appreciate a little different from working in the office where I would have access to files.  However, hopefully the attached, including the Internal Auditors Report covers what is required on behalf of the Parish Council for the Annual Return.</w:t>
      </w:r>
    </w:p>
    <w:p w14:paraId="305E12A3" w14:textId="77777777" w:rsidR="00231D23" w:rsidRPr="00793EA1" w:rsidRDefault="00231D23" w:rsidP="0087753E">
      <w:pPr>
        <w:rPr>
          <w:sz w:val="20"/>
        </w:rPr>
      </w:pPr>
    </w:p>
    <w:p w14:paraId="3E5A77BF" w14:textId="321E4780" w:rsidR="00231D23" w:rsidRPr="00793EA1" w:rsidRDefault="00D86193" w:rsidP="0087753E">
      <w:pPr>
        <w:rPr>
          <w:sz w:val="20"/>
        </w:rPr>
      </w:pPr>
      <w:r w:rsidRPr="00793EA1">
        <w:rPr>
          <w:sz w:val="20"/>
        </w:rPr>
        <w:t xml:space="preserve">I </w:t>
      </w:r>
      <w:r w:rsidR="00BA54B2" w:rsidRPr="00793EA1">
        <w:rPr>
          <w:sz w:val="20"/>
        </w:rPr>
        <w:t xml:space="preserve">have </w:t>
      </w:r>
      <w:r w:rsidRPr="00793EA1">
        <w:rPr>
          <w:sz w:val="20"/>
        </w:rPr>
        <w:t xml:space="preserve">explained </w:t>
      </w:r>
      <w:r w:rsidR="00BA54B2" w:rsidRPr="00793EA1">
        <w:rPr>
          <w:sz w:val="20"/>
        </w:rPr>
        <w:t xml:space="preserve">in previous </w:t>
      </w:r>
      <w:r w:rsidRPr="00793EA1">
        <w:rPr>
          <w:sz w:val="20"/>
        </w:rPr>
        <w:t>year</w:t>
      </w:r>
      <w:r w:rsidR="00BA54B2" w:rsidRPr="00793EA1">
        <w:rPr>
          <w:sz w:val="20"/>
        </w:rPr>
        <w:t>s</w:t>
      </w:r>
      <w:r w:rsidRPr="00793EA1">
        <w:rPr>
          <w:sz w:val="20"/>
        </w:rPr>
        <w:t xml:space="preserve"> how our</w:t>
      </w:r>
      <w:r w:rsidR="00231D23" w:rsidRPr="00793EA1">
        <w:rPr>
          <w:sz w:val="20"/>
        </w:rPr>
        <w:t xml:space="preserve"> </w:t>
      </w:r>
      <w:r w:rsidR="002B1B1D" w:rsidRPr="00793EA1">
        <w:rPr>
          <w:sz w:val="20"/>
        </w:rPr>
        <w:t xml:space="preserve">Barclays </w:t>
      </w:r>
      <w:r w:rsidR="00231D23" w:rsidRPr="00793EA1">
        <w:rPr>
          <w:sz w:val="20"/>
        </w:rPr>
        <w:t>Bank Accounts</w:t>
      </w:r>
      <w:r w:rsidR="007C116D" w:rsidRPr="00793EA1">
        <w:rPr>
          <w:sz w:val="20"/>
        </w:rPr>
        <w:t xml:space="preserve"> </w:t>
      </w:r>
      <w:r w:rsidRPr="00793EA1">
        <w:rPr>
          <w:sz w:val="20"/>
        </w:rPr>
        <w:t xml:space="preserve">operate and hopefully it </w:t>
      </w:r>
      <w:r w:rsidR="00231D23" w:rsidRPr="00793EA1">
        <w:rPr>
          <w:sz w:val="20"/>
        </w:rPr>
        <w:t>help</w:t>
      </w:r>
      <w:r w:rsidRPr="00793EA1">
        <w:rPr>
          <w:sz w:val="20"/>
        </w:rPr>
        <w:t>s</w:t>
      </w:r>
      <w:r w:rsidR="00231D23" w:rsidRPr="00793EA1">
        <w:rPr>
          <w:sz w:val="20"/>
        </w:rPr>
        <w:t xml:space="preserve"> to explain some variances.</w:t>
      </w:r>
      <w:r w:rsidRPr="00793EA1">
        <w:rPr>
          <w:sz w:val="20"/>
        </w:rPr>
        <w:t xml:space="preserve">  </w:t>
      </w:r>
      <w:r w:rsidR="00BA54B2" w:rsidRPr="00793EA1">
        <w:rPr>
          <w:sz w:val="20"/>
        </w:rPr>
        <w:t>However, to remind you and to save you looking it up we</w:t>
      </w:r>
      <w:r w:rsidRPr="00793EA1">
        <w:rPr>
          <w:sz w:val="20"/>
        </w:rPr>
        <w:t xml:space="preserve"> have 3 main accounts </w:t>
      </w:r>
      <w:r w:rsidR="00BA54B2" w:rsidRPr="00793EA1">
        <w:rPr>
          <w:sz w:val="20"/>
        </w:rPr>
        <w:t>plus</w:t>
      </w:r>
      <w:r w:rsidRPr="00793EA1">
        <w:rPr>
          <w:sz w:val="20"/>
        </w:rPr>
        <w:t xml:space="preserve"> 1 that was set-up to hold any funding secured for new Play Equipment</w:t>
      </w:r>
      <w:r w:rsidR="00BA54B2" w:rsidRPr="00793EA1">
        <w:rPr>
          <w:sz w:val="20"/>
        </w:rPr>
        <w:t xml:space="preserve"> and repairs. </w:t>
      </w:r>
    </w:p>
    <w:p w14:paraId="65CF3E14" w14:textId="77777777" w:rsidR="00231D23" w:rsidRPr="00793EA1" w:rsidRDefault="00231D23" w:rsidP="0087753E">
      <w:pPr>
        <w:rPr>
          <w:sz w:val="20"/>
        </w:rPr>
      </w:pPr>
    </w:p>
    <w:p w14:paraId="598DD8A0" w14:textId="3D9535A1" w:rsidR="00BD49C8" w:rsidRPr="00793EA1" w:rsidRDefault="00231D23" w:rsidP="00D86193">
      <w:pPr>
        <w:pStyle w:val="ListParagraph"/>
        <w:numPr>
          <w:ilvl w:val="0"/>
          <w:numId w:val="2"/>
        </w:numPr>
      </w:pPr>
      <w:r w:rsidRPr="00793EA1">
        <w:t>Communit</w:t>
      </w:r>
      <w:r w:rsidR="00D86193" w:rsidRPr="00793EA1">
        <w:t>y Account – 50709379 – The</w:t>
      </w:r>
      <w:r w:rsidRPr="00793EA1">
        <w:t xml:space="preserve"> only account we have</w:t>
      </w:r>
      <w:r w:rsidR="00BD49C8" w:rsidRPr="00793EA1">
        <w:t xml:space="preserve"> a cheque-</w:t>
      </w:r>
      <w:r w:rsidR="00D86193" w:rsidRPr="00793EA1">
        <w:t>book for.</w:t>
      </w:r>
    </w:p>
    <w:p w14:paraId="16E006ED" w14:textId="43A95C85" w:rsidR="00BD49C8" w:rsidRPr="00793EA1" w:rsidRDefault="00231D23" w:rsidP="00D86193">
      <w:pPr>
        <w:pStyle w:val="ListParagraph"/>
        <w:numPr>
          <w:ilvl w:val="0"/>
          <w:numId w:val="2"/>
        </w:numPr>
      </w:pPr>
      <w:r w:rsidRPr="00793EA1">
        <w:t xml:space="preserve">The Premium Account 10709360 tops up the Community Account </w:t>
      </w:r>
      <w:r w:rsidR="00D86193" w:rsidRPr="00793EA1">
        <w:t xml:space="preserve">– a sweeper account and operates </w:t>
      </w:r>
      <w:r w:rsidRPr="00793EA1">
        <w:t xml:space="preserve">automatically so that we are never overdrawn – a facility that Barclays do not now operate. </w:t>
      </w:r>
    </w:p>
    <w:p w14:paraId="19A15CA1" w14:textId="44A5E9E9" w:rsidR="00BD49C8" w:rsidRPr="00793EA1" w:rsidRDefault="00231D23" w:rsidP="00BD49C8">
      <w:pPr>
        <w:pStyle w:val="ListParagraph"/>
        <w:numPr>
          <w:ilvl w:val="0"/>
          <w:numId w:val="2"/>
        </w:numPr>
      </w:pPr>
      <w:r w:rsidRPr="00793EA1">
        <w:t>Tracker Account – 70795259 is used for EMR’s and free cash reserves.</w:t>
      </w:r>
    </w:p>
    <w:p w14:paraId="3F139B27" w14:textId="177135E9" w:rsidR="00BD49C8" w:rsidRPr="00793EA1" w:rsidRDefault="00BD49C8" w:rsidP="00231D23">
      <w:pPr>
        <w:pStyle w:val="ListParagraph"/>
        <w:numPr>
          <w:ilvl w:val="0"/>
          <w:numId w:val="2"/>
        </w:numPr>
      </w:pPr>
      <w:r w:rsidRPr="00793EA1">
        <w:t>We have an account set-up to hold any funding secured for new Play Equipment (Middleton Cheney Playground Improvements Team) referred to as MCPIT</w:t>
      </w:r>
    </w:p>
    <w:p w14:paraId="6E33F012" w14:textId="77777777" w:rsidR="00BD49C8" w:rsidRPr="00793EA1" w:rsidRDefault="00BD49C8" w:rsidP="00231D23">
      <w:pPr>
        <w:rPr>
          <w:sz w:val="20"/>
        </w:rPr>
      </w:pPr>
    </w:p>
    <w:p w14:paraId="3F3CA29F" w14:textId="32F73167" w:rsidR="00231D23" w:rsidRPr="00793EA1" w:rsidRDefault="00231D23" w:rsidP="00231D23">
      <w:pPr>
        <w:rPr>
          <w:sz w:val="20"/>
        </w:rPr>
      </w:pPr>
      <w:r w:rsidRPr="00793EA1">
        <w:rPr>
          <w:sz w:val="20"/>
        </w:rPr>
        <w:t xml:space="preserve">The attached Annual Return was </w:t>
      </w:r>
      <w:r w:rsidR="00BF659C">
        <w:rPr>
          <w:sz w:val="20"/>
        </w:rPr>
        <w:t xml:space="preserve">reviewed/discussed and </w:t>
      </w:r>
      <w:r w:rsidR="00A34F95">
        <w:rPr>
          <w:sz w:val="20"/>
        </w:rPr>
        <w:t>sanctioned</w:t>
      </w:r>
      <w:r w:rsidRPr="00793EA1">
        <w:rPr>
          <w:sz w:val="20"/>
        </w:rPr>
        <w:t xml:space="preserve"> at the Par</w:t>
      </w:r>
      <w:r w:rsidR="007927FC" w:rsidRPr="00793EA1">
        <w:rPr>
          <w:sz w:val="20"/>
        </w:rPr>
        <w:t>i</w:t>
      </w:r>
      <w:r w:rsidR="00D86193" w:rsidRPr="00793EA1">
        <w:rPr>
          <w:sz w:val="20"/>
        </w:rPr>
        <w:t xml:space="preserve">sh Council Meeting on </w:t>
      </w:r>
      <w:r w:rsidR="002B0643">
        <w:rPr>
          <w:sz w:val="20"/>
        </w:rPr>
        <w:t>Tues</w:t>
      </w:r>
      <w:r w:rsidR="00D86193" w:rsidRPr="00793EA1">
        <w:rPr>
          <w:sz w:val="20"/>
        </w:rPr>
        <w:t xml:space="preserve">day, </w:t>
      </w:r>
      <w:r w:rsidR="00BA54B2" w:rsidRPr="00793EA1">
        <w:rPr>
          <w:sz w:val="20"/>
        </w:rPr>
        <w:t>4</w:t>
      </w:r>
      <w:r w:rsidR="00BA54B2" w:rsidRPr="00793EA1">
        <w:rPr>
          <w:sz w:val="20"/>
          <w:vertAlign w:val="superscript"/>
        </w:rPr>
        <w:t>th</w:t>
      </w:r>
      <w:r w:rsidR="00BA54B2" w:rsidRPr="00793EA1">
        <w:rPr>
          <w:sz w:val="20"/>
        </w:rPr>
        <w:t xml:space="preserve"> May</w:t>
      </w:r>
      <w:r w:rsidR="00D86193" w:rsidRPr="00793EA1">
        <w:rPr>
          <w:sz w:val="20"/>
        </w:rPr>
        <w:t xml:space="preserve"> 20</w:t>
      </w:r>
      <w:r w:rsidR="00BA54B2" w:rsidRPr="00793EA1">
        <w:rPr>
          <w:sz w:val="20"/>
        </w:rPr>
        <w:t>2</w:t>
      </w:r>
      <w:r w:rsidR="002B0643">
        <w:rPr>
          <w:sz w:val="20"/>
        </w:rPr>
        <w:t>1</w:t>
      </w:r>
      <w:r w:rsidRPr="00793EA1">
        <w:rPr>
          <w:sz w:val="20"/>
        </w:rPr>
        <w:t>, Agenda item</w:t>
      </w:r>
      <w:r w:rsidR="00D86193" w:rsidRPr="00793EA1">
        <w:rPr>
          <w:sz w:val="20"/>
        </w:rPr>
        <w:t xml:space="preserve"> – Section 1: </w:t>
      </w:r>
      <w:r w:rsidR="00BA54B2" w:rsidRPr="00793EA1">
        <w:rPr>
          <w:sz w:val="20"/>
        </w:rPr>
        <w:t>2</w:t>
      </w:r>
      <w:r w:rsidR="002B0643">
        <w:rPr>
          <w:sz w:val="20"/>
        </w:rPr>
        <w:t>1</w:t>
      </w:r>
      <w:r w:rsidR="00BA54B2" w:rsidRPr="00793EA1">
        <w:rPr>
          <w:sz w:val="20"/>
        </w:rPr>
        <w:t>/</w:t>
      </w:r>
      <w:r w:rsidR="002B0643">
        <w:rPr>
          <w:sz w:val="20"/>
        </w:rPr>
        <w:t>782</w:t>
      </w:r>
      <w:r w:rsidR="007927FC" w:rsidRPr="00793EA1">
        <w:rPr>
          <w:sz w:val="20"/>
        </w:rPr>
        <w:t xml:space="preserve"> a</w:t>
      </w:r>
      <w:r w:rsidRPr="00793EA1">
        <w:rPr>
          <w:sz w:val="20"/>
        </w:rPr>
        <w:t xml:space="preserve">nd </w:t>
      </w:r>
      <w:r w:rsidR="00D86193" w:rsidRPr="00793EA1">
        <w:rPr>
          <w:sz w:val="20"/>
        </w:rPr>
        <w:t xml:space="preserve">Section 2: </w:t>
      </w:r>
      <w:r w:rsidR="00BA54B2" w:rsidRPr="00793EA1">
        <w:rPr>
          <w:sz w:val="20"/>
        </w:rPr>
        <w:t>2</w:t>
      </w:r>
      <w:r w:rsidR="002B0643">
        <w:rPr>
          <w:sz w:val="20"/>
        </w:rPr>
        <w:t>1</w:t>
      </w:r>
      <w:r w:rsidR="00D86193" w:rsidRPr="00793EA1">
        <w:rPr>
          <w:sz w:val="20"/>
        </w:rPr>
        <w:t>/</w:t>
      </w:r>
      <w:r w:rsidR="002B0643">
        <w:rPr>
          <w:sz w:val="20"/>
        </w:rPr>
        <w:t>783</w:t>
      </w:r>
      <w:r w:rsidR="00D86193" w:rsidRPr="00793EA1">
        <w:rPr>
          <w:sz w:val="20"/>
        </w:rPr>
        <w:t>.</w:t>
      </w:r>
      <w:r w:rsidRPr="00793EA1">
        <w:rPr>
          <w:sz w:val="20"/>
        </w:rPr>
        <w:t xml:space="preserve"> We will be </w:t>
      </w:r>
      <w:r w:rsidR="00BA54B2" w:rsidRPr="00793EA1">
        <w:rPr>
          <w:sz w:val="20"/>
        </w:rPr>
        <w:t xml:space="preserve">endeavouring to </w:t>
      </w:r>
      <w:r w:rsidRPr="00793EA1">
        <w:rPr>
          <w:sz w:val="20"/>
        </w:rPr>
        <w:t>exer</w:t>
      </w:r>
      <w:r w:rsidR="00D86193" w:rsidRPr="00793EA1">
        <w:rPr>
          <w:sz w:val="20"/>
        </w:rPr>
        <w:t>cis</w:t>
      </w:r>
      <w:r w:rsidR="002B1B1D" w:rsidRPr="00793EA1">
        <w:rPr>
          <w:sz w:val="20"/>
        </w:rPr>
        <w:t>e</w:t>
      </w:r>
      <w:r w:rsidR="00D86193" w:rsidRPr="00793EA1">
        <w:rPr>
          <w:sz w:val="20"/>
        </w:rPr>
        <w:t xml:space="preserve"> public rights from 1</w:t>
      </w:r>
      <w:r w:rsidR="00BA54B2" w:rsidRPr="00793EA1">
        <w:rPr>
          <w:sz w:val="20"/>
        </w:rPr>
        <w:t>5</w:t>
      </w:r>
      <w:r w:rsidR="007927FC" w:rsidRPr="00793EA1">
        <w:rPr>
          <w:sz w:val="20"/>
          <w:vertAlign w:val="superscript"/>
        </w:rPr>
        <w:t>th</w:t>
      </w:r>
      <w:r w:rsidR="00D86193" w:rsidRPr="00793EA1">
        <w:rPr>
          <w:sz w:val="20"/>
        </w:rPr>
        <w:t xml:space="preserve"> June to 2</w:t>
      </w:r>
      <w:r w:rsidR="002B0643">
        <w:rPr>
          <w:sz w:val="20"/>
        </w:rPr>
        <w:t>6</w:t>
      </w:r>
      <w:r w:rsidR="00D86193" w:rsidRPr="00793EA1">
        <w:rPr>
          <w:sz w:val="20"/>
          <w:vertAlign w:val="superscript"/>
        </w:rPr>
        <w:t>th</w:t>
      </w:r>
      <w:r w:rsidR="00D86193" w:rsidRPr="00793EA1">
        <w:rPr>
          <w:sz w:val="20"/>
        </w:rPr>
        <w:t xml:space="preserve"> July 20</w:t>
      </w:r>
      <w:r w:rsidR="00BA54B2" w:rsidRPr="00793EA1">
        <w:rPr>
          <w:sz w:val="20"/>
        </w:rPr>
        <w:t>2</w:t>
      </w:r>
      <w:r w:rsidR="002B0643">
        <w:rPr>
          <w:sz w:val="20"/>
        </w:rPr>
        <w:t>1</w:t>
      </w:r>
      <w:r w:rsidR="00BA54B2" w:rsidRPr="00793EA1">
        <w:rPr>
          <w:sz w:val="20"/>
        </w:rPr>
        <w:t xml:space="preserve"> – </w:t>
      </w:r>
      <w:r w:rsidR="002B0643">
        <w:rPr>
          <w:sz w:val="20"/>
        </w:rPr>
        <w:t>Covid 19 Regs</w:t>
      </w:r>
      <w:r w:rsidR="00BA54B2" w:rsidRPr="00793EA1">
        <w:rPr>
          <w:sz w:val="20"/>
        </w:rPr>
        <w:t xml:space="preserve"> being taken into account</w:t>
      </w:r>
      <w:r w:rsidR="007927FC" w:rsidRPr="00793EA1">
        <w:rPr>
          <w:sz w:val="20"/>
        </w:rPr>
        <w:t>.</w:t>
      </w:r>
      <w:r w:rsidR="007C116D" w:rsidRPr="00793EA1">
        <w:rPr>
          <w:sz w:val="20"/>
        </w:rPr>
        <w:t xml:space="preserve">  However, until these Minutes are approved by full Council and signed by the Chair they will not be on the Website</w:t>
      </w:r>
      <w:r w:rsidR="002B1B1D" w:rsidRPr="00793EA1">
        <w:rPr>
          <w:sz w:val="20"/>
        </w:rPr>
        <w:t xml:space="preserve"> – if you would like to see the Draft Minutes </w:t>
      </w:r>
      <w:r w:rsidR="00BF659C">
        <w:rPr>
          <w:sz w:val="20"/>
        </w:rPr>
        <w:t xml:space="preserve">+ Appendix relating to the Agenda items </w:t>
      </w:r>
      <w:r w:rsidR="002B1B1D" w:rsidRPr="00793EA1">
        <w:rPr>
          <w:sz w:val="20"/>
        </w:rPr>
        <w:t>for the meeting, please let me know</w:t>
      </w:r>
      <w:r w:rsidR="007C116D" w:rsidRPr="00793EA1">
        <w:rPr>
          <w:sz w:val="20"/>
        </w:rPr>
        <w:t>.</w:t>
      </w:r>
    </w:p>
    <w:p w14:paraId="78DF2F79" w14:textId="77777777" w:rsidR="00A43FFA" w:rsidRDefault="00A43FFA" w:rsidP="00231D23">
      <w:pPr>
        <w:rPr>
          <w:sz w:val="20"/>
        </w:rPr>
      </w:pPr>
    </w:p>
    <w:p w14:paraId="7D296E29" w14:textId="3A1A03A1" w:rsidR="00231D23" w:rsidRPr="00793EA1" w:rsidRDefault="00231D23" w:rsidP="00231D23">
      <w:pPr>
        <w:rPr>
          <w:sz w:val="20"/>
        </w:rPr>
      </w:pPr>
      <w:r w:rsidRPr="00793EA1">
        <w:rPr>
          <w:sz w:val="20"/>
        </w:rPr>
        <w:t>If I can be of any further help, please let me know.</w:t>
      </w:r>
      <w:r w:rsidR="00D86193" w:rsidRPr="00793EA1">
        <w:rPr>
          <w:sz w:val="20"/>
        </w:rPr>
        <w:t xml:space="preserve">  </w:t>
      </w:r>
      <w:r w:rsidR="00A43FFA">
        <w:rPr>
          <w:sz w:val="20"/>
        </w:rPr>
        <w:t>Attached</w:t>
      </w:r>
      <w:r w:rsidR="00D86193" w:rsidRPr="00793EA1">
        <w:rPr>
          <w:sz w:val="20"/>
        </w:rPr>
        <w:t xml:space="preserve"> comments relating to the Internal Auditor’s Report and your comments last year.</w:t>
      </w:r>
    </w:p>
    <w:p w14:paraId="6FA49562" w14:textId="77777777" w:rsidR="00BD49C8" w:rsidRPr="00793EA1" w:rsidRDefault="00BD49C8" w:rsidP="00231D23">
      <w:pPr>
        <w:rPr>
          <w:sz w:val="20"/>
        </w:rPr>
      </w:pPr>
    </w:p>
    <w:p w14:paraId="1803B77B" w14:textId="7427A417" w:rsidR="00BD49C8" w:rsidRPr="00793EA1" w:rsidRDefault="00BD49C8" w:rsidP="00231D23">
      <w:pPr>
        <w:rPr>
          <w:sz w:val="20"/>
        </w:rPr>
      </w:pPr>
      <w:r w:rsidRPr="00793EA1">
        <w:rPr>
          <w:sz w:val="20"/>
        </w:rPr>
        <w:t>Yours faithfully</w:t>
      </w:r>
    </w:p>
    <w:p w14:paraId="1DFCEC8C" w14:textId="4236AB4E" w:rsidR="00793EA1" w:rsidRDefault="00793EA1" w:rsidP="00231D23">
      <w:pPr>
        <w:rPr>
          <w:sz w:val="20"/>
        </w:rPr>
      </w:pPr>
    </w:p>
    <w:p w14:paraId="4656A14F" w14:textId="0477229A" w:rsidR="00793EA1" w:rsidRDefault="00793EA1" w:rsidP="00231D23">
      <w:pPr>
        <w:rPr>
          <w:sz w:val="20"/>
        </w:rPr>
      </w:pPr>
    </w:p>
    <w:p w14:paraId="274D31B2" w14:textId="77777777" w:rsidR="00793EA1" w:rsidRPr="00793EA1" w:rsidRDefault="00793EA1" w:rsidP="00231D23">
      <w:pPr>
        <w:rPr>
          <w:sz w:val="20"/>
        </w:rPr>
      </w:pPr>
    </w:p>
    <w:p w14:paraId="6AA52B3C" w14:textId="73C7C1BA" w:rsidR="00BD49C8" w:rsidRPr="00793EA1" w:rsidRDefault="00BD49C8" w:rsidP="00231D23">
      <w:pPr>
        <w:rPr>
          <w:sz w:val="20"/>
        </w:rPr>
      </w:pPr>
      <w:r w:rsidRPr="00793EA1">
        <w:rPr>
          <w:sz w:val="20"/>
        </w:rPr>
        <w:t>Val Furniss (Mrs)</w:t>
      </w:r>
    </w:p>
    <w:p w14:paraId="5D78865F" w14:textId="4AF4A977" w:rsidR="00BD49C8" w:rsidRPr="00793EA1" w:rsidRDefault="00BD49C8" w:rsidP="00231D23">
      <w:pPr>
        <w:rPr>
          <w:sz w:val="20"/>
        </w:rPr>
      </w:pPr>
      <w:r w:rsidRPr="00793EA1">
        <w:rPr>
          <w:sz w:val="20"/>
        </w:rPr>
        <w:t>Clerk/RFO</w:t>
      </w:r>
    </w:p>
    <w:p w14:paraId="27161844" w14:textId="0E798545" w:rsidR="009A5877" w:rsidRPr="00793EA1" w:rsidRDefault="009A5877" w:rsidP="00231D23">
      <w:pPr>
        <w:rPr>
          <w:sz w:val="20"/>
        </w:rPr>
      </w:pPr>
      <w:r w:rsidRPr="00793EA1">
        <w:rPr>
          <w:sz w:val="20"/>
        </w:rPr>
        <w:t xml:space="preserve">c.c. Cllr. Sue </w:t>
      </w:r>
      <w:proofErr w:type="spellStart"/>
      <w:r w:rsidRPr="00793EA1">
        <w:rPr>
          <w:sz w:val="20"/>
        </w:rPr>
        <w:t>Jerrams</w:t>
      </w:r>
      <w:proofErr w:type="spellEnd"/>
      <w:r w:rsidRPr="00793EA1">
        <w:rPr>
          <w:sz w:val="20"/>
        </w:rPr>
        <w:t xml:space="preserve"> </w:t>
      </w:r>
      <w:proofErr w:type="spellStart"/>
      <w:r w:rsidRPr="00793EA1">
        <w:rPr>
          <w:sz w:val="20"/>
        </w:rPr>
        <w:t>Coughtrey</w:t>
      </w:r>
      <w:proofErr w:type="spellEnd"/>
      <w:r w:rsidRPr="00793EA1">
        <w:rPr>
          <w:sz w:val="20"/>
        </w:rPr>
        <w:t xml:space="preserve"> - Chair</w:t>
      </w:r>
    </w:p>
    <w:p w14:paraId="3A14CDD4" w14:textId="77777777" w:rsidR="00624B48" w:rsidRDefault="00624B48" w:rsidP="00B50DC9">
      <w:pPr>
        <w:rPr>
          <w:b/>
        </w:rPr>
      </w:pPr>
    </w:p>
    <w:p w14:paraId="389C4D6C" w14:textId="77777777" w:rsidR="00793EA1" w:rsidRDefault="00793EA1" w:rsidP="006848C0">
      <w:pPr>
        <w:jc w:val="center"/>
        <w:rPr>
          <w:b/>
        </w:rPr>
      </w:pPr>
    </w:p>
    <w:p w14:paraId="13B6CD99" w14:textId="57782E7D" w:rsidR="00231D23" w:rsidRPr="00793EA1" w:rsidRDefault="006848C0" w:rsidP="006848C0">
      <w:pPr>
        <w:jc w:val="center"/>
        <w:rPr>
          <w:b/>
          <w:sz w:val="20"/>
        </w:rPr>
      </w:pPr>
      <w:r w:rsidRPr="00793EA1">
        <w:rPr>
          <w:b/>
          <w:sz w:val="20"/>
        </w:rPr>
        <w:t xml:space="preserve">INTERNAL AUDITOR’S REPORT DATED </w:t>
      </w:r>
    </w:p>
    <w:p w14:paraId="12D70D5F" w14:textId="77777777" w:rsidR="006848C0" w:rsidRPr="00793EA1" w:rsidRDefault="006848C0" w:rsidP="006848C0">
      <w:pPr>
        <w:jc w:val="center"/>
        <w:rPr>
          <w:b/>
          <w:sz w:val="20"/>
        </w:rPr>
      </w:pPr>
    </w:p>
    <w:p w14:paraId="1708CA4F" w14:textId="1B521754" w:rsidR="006848C0" w:rsidRPr="002B0643" w:rsidRDefault="006848C0" w:rsidP="006848C0">
      <w:pPr>
        <w:rPr>
          <w:b/>
          <w:color w:val="FF0000"/>
          <w:sz w:val="20"/>
        </w:rPr>
      </w:pPr>
      <w:r w:rsidRPr="002B0643">
        <w:rPr>
          <w:b/>
          <w:color w:val="FF0000"/>
          <w:sz w:val="20"/>
        </w:rPr>
        <w:t xml:space="preserve">Items </w:t>
      </w:r>
      <w:r w:rsidR="00793EA1" w:rsidRPr="002B0643">
        <w:rPr>
          <w:b/>
          <w:color w:val="FF0000"/>
          <w:sz w:val="20"/>
        </w:rPr>
        <w:t>I.A. raised</w:t>
      </w:r>
      <w:r w:rsidRPr="002B0643">
        <w:rPr>
          <w:b/>
          <w:color w:val="FF0000"/>
          <w:sz w:val="20"/>
        </w:rPr>
        <w:t xml:space="preserve"> </w:t>
      </w:r>
      <w:r w:rsidR="00793EA1" w:rsidRPr="002B0643">
        <w:rPr>
          <w:b/>
          <w:color w:val="FF0000"/>
          <w:sz w:val="20"/>
        </w:rPr>
        <w:t xml:space="preserve">(report attached) - </w:t>
      </w:r>
      <w:r w:rsidR="00165FB7" w:rsidRPr="002B0643">
        <w:rPr>
          <w:b/>
          <w:color w:val="FF0000"/>
          <w:sz w:val="20"/>
        </w:rPr>
        <w:t>my response</w:t>
      </w:r>
      <w:r w:rsidR="00793EA1" w:rsidRPr="002B0643">
        <w:rPr>
          <w:b/>
          <w:color w:val="FF0000"/>
          <w:sz w:val="20"/>
        </w:rPr>
        <w:t xml:space="preserve"> below</w:t>
      </w:r>
      <w:r w:rsidRPr="002B0643">
        <w:rPr>
          <w:b/>
          <w:color w:val="FF0000"/>
          <w:sz w:val="20"/>
        </w:rPr>
        <w:t>:</w:t>
      </w:r>
    </w:p>
    <w:p w14:paraId="3755B0E8" w14:textId="77777777" w:rsidR="00793EA1" w:rsidRPr="002B0643" w:rsidRDefault="00793EA1" w:rsidP="006848C0">
      <w:pPr>
        <w:rPr>
          <w:b/>
          <w:color w:val="FF0000"/>
        </w:rPr>
      </w:pPr>
    </w:p>
    <w:p w14:paraId="229E6009" w14:textId="77777777" w:rsidR="009A5877" w:rsidRPr="002B0643" w:rsidRDefault="009A5877" w:rsidP="006848C0">
      <w:pPr>
        <w:pStyle w:val="ListParagraph"/>
        <w:numPr>
          <w:ilvl w:val="0"/>
          <w:numId w:val="3"/>
        </w:numPr>
        <w:rPr>
          <w:color w:val="FF0000"/>
        </w:rPr>
      </w:pPr>
      <w:r w:rsidRPr="002B0643">
        <w:rPr>
          <w:color w:val="FF0000"/>
        </w:rPr>
        <w:t xml:space="preserve">Audit documentation is on the website.  </w:t>
      </w:r>
    </w:p>
    <w:p w14:paraId="744D70E7" w14:textId="555D2DBA" w:rsidR="009A5877" w:rsidRPr="002B0643" w:rsidRDefault="009A5877" w:rsidP="006848C0">
      <w:pPr>
        <w:pStyle w:val="ListParagraph"/>
        <w:numPr>
          <w:ilvl w:val="0"/>
          <w:numId w:val="3"/>
        </w:numPr>
        <w:rPr>
          <w:color w:val="FF0000"/>
        </w:rPr>
      </w:pPr>
      <w:r w:rsidRPr="002B0643">
        <w:rPr>
          <w:color w:val="FF0000"/>
        </w:rPr>
        <w:t>All decisions, etc</w:t>
      </w:r>
      <w:r w:rsidR="007C116D" w:rsidRPr="002B0643">
        <w:rPr>
          <w:color w:val="FF0000"/>
        </w:rPr>
        <w:t>.</w:t>
      </w:r>
      <w:r w:rsidRPr="002B0643">
        <w:rPr>
          <w:color w:val="FF0000"/>
        </w:rPr>
        <w:t xml:space="preserve"> are </w:t>
      </w:r>
      <w:r w:rsidR="007C116D" w:rsidRPr="002B0643">
        <w:rPr>
          <w:color w:val="FF0000"/>
        </w:rPr>
        <w:t>in our M</w:t>
      </w:r>
      <w:r w:rsidRPr="002B0643">
        <w:rPr>
          <w:color w:val="FF0000"/>
        </w:rPr>
        <w:t>inute</w:t>
      </w:r>
      <w:r w:rsidR="007C116D" w:rsidRPr="002B0643">
        <w:rPr>
          <w:color w:val="FF0000"/>
        </w:rPr>
        <w:t>s.</w:t>
      </w:r>
      <w:r w:rsidRPr="002B0643">
        <w:rPr>
          <w:color w:val="FF0000"/>
        </w:rPr>
        <w:t xml:space="preserve"> Cllrs agree </w:t>
      </w:r>
      <w:r w:rsidR="007C116D" w:rsidRPr="002B0643">
        <w:rPr>
          <w:color w:val="FF0000"/>
        </w:rPr>
        <w:t>M</w:t>
      </w:r>
      <w:r w:rsidRPr="002B0643">
        <w:rPr>
          <w:color w:val="FF0000"/>
        </w:rPr>
        <w:t xml:space="preserve">inutes before they are posted </w:t>
      </w:r>
      <w:r w:rsidR="007C116D" w:rsidRPr="002B0643">
        <w:rPr>
          <w:color w:val="FF0000"/>
        </w:rPr>
        <w:t xml:space="preserve">on the website </w:t>
      </w:r>
      <w:r w:rsidRPr="002B0643">
        <w:rPr>
          <w:color w:val="FF0000"/>
        </w:rPr>
        <w:t>indicat</w:t>
      </w:r>
      <w:r w:rsidR="007C116D" w:rsidRPr="002B0643">
        <w:rPr>
          <w:color w:val="FF0000"/>
        </w:rPr>
        <w:t>ing</w:t>
      </w:r>
      <w:r w:rsidRPr="002B0643">
        <w:rPr>
          <w:color w:val="FF0000"/>
        </w:rPr>
        <w:t xml:space="preserve"> Cllrs are in agreement that topics discussed have been recorded</w:t>
      </w:r>
      <w:r w:rsidR="007C116D" w:rsidRPr="002B0643">
        <w:rPr>
          <w:color w:val="FF0000"/>
        </w:rPr>
        <w:t xml:space="preserve"> and agreed</w:t>
      </w:r>
      <w:r w:rsidRPr="002B0643">
        <w:rPr>
          <w:color w:val="FF0000"/>
        </w:rPr>
        <w:t>.</w:t>
      </w:r>
    </w:p>
    <w:p w14:paraId="24B62C9B" w14:textId="0EFACAFD" w:rsidR="009536D1" w:rsidRPr="002B0643" w:rsidRDefault="009A5877" w:rsidP="006848C0">
      <w:pPr>
        <w:pStyle w:val="ListParagraph"/>
        <w:numPr>
          <w:ilvl w:val="0"/>
          <w:numId w:val="3"/>
        </w:numPr>
        <w:rPr>
          <w:color w:val="FF0000"/>
        </w:rPr>
      </w:pPr>
      <w:r w:rsidRPr="002B0643">
        <w:rPr>
          <w:color w:val="FF0000"/>
        </w:rPr>
        <w:t xml:space="preserve">I did receive written questions relating to the audit and I responded – having to correct one topic as the I.A. referred to 2 Agenda items </w:t>
      </w:r>
      <w:r w:rsidR="009536D1" w:rsidRPr="002B0643">
        <w:rPr>
          <w:color w:val="FF0000"/>
        </w:rPr>
        <w:t>being related to Grants and I wrote back saying that both Agenda items mentioned with NOT relating to Grants but Apologies for Absence.</w:t>
      </w:r>
      <w:r w:rsidRPr="002B0643">
        <w:rPr>
          <w:color w:val="FF0000"/>
        </w:rPr>
        <w:t xml:space="preserve"> </w:t>
      </w:r>
      <w:r w:rsidR="007C116D" w:rsidRPr="002B0643">
        <w:rPr>
          <w:color w:val="FF0000"/>
        </w:rPr>
        <w:t xml:space="preserve"> I have not attached this correspondence but if you need to see it please let me know.</w:t>
      </w:r>
    </w:p>
    <w:p w14:paraId="77F5BF86" w14:textId="38DE1341" w:rsidR="009536D1" w:rsidRPr="002B0643" w:rsidRDefault="009536D1" w:rsidP="006848C0">
      <w:pPr>
        <w:pStyle w:val="ListParagraph"/>
        <w:numPr>
          <w:ilvl w:val="0"/>
          <w:numId w:val="3"/>
        </w:numPr>
        <w:rPr>
          <w:color w:val="FF0000"/>
        </w:rPr>
      </w:pPr>
      <w:r w:rsidRPr="002B0643">
        <w:rPr>
          <w:color w:val="FF0000"/>
        </w:rPr>
        <w:t>I had not received the current Financial Regulations i.e. template from NCALC dated 2019 but since the I.A.’s virtual meeting with me I wrote and requested it and it is now on the website</w:t>
      </w:r>
      <w:r w:rsidR="007C116D" w:rsidRPr="002B0643">
        <w:rPr>
          <w:color w:val="FF0000"/>
        </w:rPr>
        <w:t xml:space="preserve"> with our other Financial Documents</w:t>
      </w:r>
      <w:r w:rsidRPr="002B0643">
        <w:rPr>
          <w:color w:val="FF0000"/>
        </w:rPr>
        <w:t>.</w:t>
      </w:r>
    </w:p>
    <w:p w14:paraId="320F4C6F" w14:textId="072C5D38" w:rsidR="00F92F66" w:rsidRPr="002B0643" w:rsidRDefault="009536D1" w:rsidP="006848C0">
      <w:pPr>
        <w:pStyle w:val="ListParagraph"/>
        <w:numPr>
          <w:ilvl w:val="0"/>
          <w:numId w:val="3"/>
        </w:numPr>
        <w:rPr>
          <w:color w:val="FF0000"/>
        </w:rPr>
      </w:pPr>
      <w:r w:rsidRPr="002B0643">
        <w:rPr>
          <w:color w:val="FF0000"/>
        </w:rPr>
        <w:t>Comment relating to apologies for absence</w:t>
      </w:r>
      <w:r w:rsidR="003C2E54" w:rsidRPr="002B0643">
        <w:rPr>
          <w:color w:val="FF0000"/>
        </w:rPr>
        <w:t xml:space="preserve"> not received</w:t>
      </w:r>
      <w:r w:rsidRPr="002B0643">
        <w:rPr>
          <w:color w:val="FF0000"/>
        </w:rPr>
        <w:t xml:space="preserve">: I had recorded it in the </w:t>
      </w:r>
      <w:r w:rsidR="007C116D" w:rsidRPr="002B0643">
        <w:rPr>
          <w:color w:val="FF0000"/>
        </w:rPr>
        <w:t>M</w:t>
      </w:r>
      <w:r w:rsidRPr="002B0643">
        <w:rPr>
          <w:color w:val="FF0000"/>
        </w:rPr>
        <w:t>inutes</w:t>
      </w:r>
      <w:r w:rsidR="006848C0" w:rsidRPr="002B0643">
        <w:rPr>
          <w:color w:val="FF0000"/>
        </w:rPr>
        <w:t xml:space="preserve"> </w:t>
      </w:r>
      <w:r w:rsidR="003C2E54" w:rsidRPr="002B0643">
        <w:rPr>
          <w:color w:val="FF0000"/>
        </w:rPr>
        <w:t>under the Agenda item but had it as a sub-heading under the Agenda item and it clearly states that the Cllr ha</w:t>
      </w:r>
      <w:r w:rsidR="00B50DC9" w:rsidRPr="002B0643">
        <w:rPr>
          <w:color w:val="FF0000"/>
        </w:rPr>
        <w:t>s</w:t>
      </w:r>
      <w:r w:rsidR="003C2E54" w:rsidRPr="002B0643">
        <w:rPr>
          <w:color w:val="FF0000"/>
        </w:rPr>
        <w:t xml:space="preserve"> not submitted a reason before the meeting.  All I’ll do to rectify what the I.A. appears to not like is remove the sub-heading.  Hope this will meet with your requirements?</w:t>
      </w:r>
      <w:r w:rsidR="00B50DC9" w:rsidRPr="002B0643">
        <w:rPr>
          <w:color w:val="FF0000"/>
        </w:rPr>
        <w:t xml:space="preserve">  I also keep a separate list going back over a couple of years with a simple Yes or No under their names for quick reference.</w:t>
      </w:r>
    </w:p>
    <w:p w14:paraId="0B040EF2" w14:textId="09662E1F" w:rsidR="003C2E54" w:rsidRPr="002B0643" w:rsidRDefault="003C2E54" w:rsidP="006848C0">
      <w:pPr>
        <w:pStyle w:val="ListParagraph"/>
        <w:numPr>
          <w:ilvl w:val="0"/>
          <w:numId w:val="3"/>
        </w:numPr>
        <w:rPr>
          <w:color w:val="FF0000"/>
        </w:rPr>
      </w:pPr>
      <w:r w:rsidRPr="002B0643">
        <w:rPr>
          <w:color w:val="FF0000"/>
        </w:rPr>
        <w:t>Grant Applications:  Again</w:t>
      </w:r>
      <w:r w:rsidR="00B50DC9" w:rsidRPr="002B0643">
        <w:rPr>
          <w:color w:val="FF0000"/>
        </w:rPr>
        <w:t>,</w:t>
      </w:r>
      <w:r w:rsidRPr="002B0643">
        <w:rPr>
          <w:color w:val="FF0000"/>
        </w:rPr>
        <w:t xml:space="preserve"> the Request for a Grant is on our website.  What we have not done but do now is the I.A. said I should ask to see the Bank Statements of the </w:t>
      </w:r>
      <w:proofErr w:type="spellStart"/>
      <w:r w:rsidRPr="002B0643">
        <w:rPr>
          <w:color w:val="FF0000"/>
        </w:rPr>
        <w:t>Organisation</w:t>
      </w:r>
      <w:proofErr w:type="spellEnd"/>
      <w:r w:rsidRPr="002B0643">
        <w:rPr>
          <w:color w:val="FF0000"/>
        </w:rPr>
        <w:t>/Club/Individual requesting the Grant funding</w:t>
      </w:r>
      <w:r w:rsidR="00B50DC9" w:rsidRPr="002B0643">
        <w:rPr>
          <w:color w:val="FF0000"/>
        </w:rPr>
        <w:t xml:space="preserve"> to see if they do or do not have sufficient funds to cover the request being made</w:t>
      </w:r>
      <w:r w:rsidRPr="002B0643">
        <w:rPr>
          <w:color w:val="FF0000"/>
        </w:rPr>
        <w:t xml:space="preserve">.  I had also produced last year a </w:t>
      </w:r>
      <w:proofErr w:type="spellStart"/>
      <w:r w:rsidRPr="002B0643">
        <w:rPr>
          <w:color w:val="FF0000"/>
        </w:rPr>
        <w:t>Reserves</w:t>
      </w:r>
      <w:proofErr w:type="spellEnd"/>
      <w:r w:rsidRPr="002B0643">
        <w:rPr>
          <w:color w:val="FF0000"/>
        </w:rPr>
        <w:t xml:space="preserve"> Policy – attached</w:t>
      </w:r>
      <w:r w:rsidR="00B50DC9" w:rsidRPr="002B0643">
        <w:rPr>
          <w:color w:val="FF0000"/>
        </w:rPr>
        <w:t xml:space="preserve"> – if questioned about the funds we have.</w:t>
      </w:r>
    </w:p>
    <w:p w14:paraId="2ACBB883" w14:textId="63AA9CB4" w:rsidR="003C2E54" w:rsidRPr="002B0643" w:rsidRDefault="003C2E54" w:rsidP="006848C0">
      <w:pPr>
        <w:pStyle w:val="ListParagraph"/>
        <w:numPr>
          <w:ilvl w:val="0"/>
          <w:numId w:val="3"/>
        </w:numPr>
        <w:rPr>
          <w:color w:val="FF0000"/>
        </w:rPr>
      </w:pPr>
      <w:r w:rsidRPr="002B0643">
        <w:rPr>
          <w:color w:val="FF0000"/>
        </w:rPr>
        <w:t>Website – I have a Cllr who updates our website and we are in the process of a Spring Clean – we do have documents on it with different dates and this is also for historical purposes.  For your information: I do not alter the date of a document until it has been approved at a PC meeting.  The documents have been updated since the 4</w:t>
      </w:r>
      <w:r w:rsidRPr="002B0643">
        <w:rPr>
          <w:color w:val="FF0000"/>
          <w:vertAlign w:val="superscript"/>
        </w:rPr>
        <w:t>th</w:t>
      </w:r>
      <w:r w:rsidRPr="002B0643">
        <w:rPr>
          <w:color w:val="FF0000"/>
        </w:rPr>
        <w:t xml:space="preserve"> May meeting.</w:t>
      </w:r>
    </w:p>
    <w:p w14:paraId="234A9EDA" w14:textId="2BA61F10" w:rsidR="003C2E54" w:rsidRPr="002B0643" w:rsidRDefault="003C2E54" w:rsidP="006848C0">
      <w:pPr>
        <w:pStyle w:val="ListParagraph"/>
        <w:numPr>
          <w:ilvl w:val="0"/>
          <w:numId w:val="3"/>
        </w:numPr>
        <w:rPr>
          <w:color w:val="FF0000"/>
        </w:rPr>
      </w:pPr>
      <w:r w:rsidRPr="002B0643">
        <w:rPr>
          <w:color w:val="FF0000"/>
        </w:rPr>
        <w:t xml:space="preserve">Risk Assessments – these have been done but due to the lockdown </w:t>
      </w:r>
      <w:r w:rsidR="00B50DC9" w:rsidRPr="002B0643">
        <w:rPr>
          <w:color w:val="FF0000"/>
        </w:rPr>
        <w:t>I had not received appropriate reports</w:t>
      </w:r>
      <w:r w:rsidRPr="002B0643">
        <w:rPr>
          <w:color w:val="FF0000"/>
        </w:rPr>
        <w:t xml:space="preserve"> before the I.A.’s audit.  </w:t>
      </w:r>
    </w:p>
    <w:p w14:paraId="72CD27E8" w14:textId="0BF759A3" w:rsidR="003C2E54" w:rsidRPr="002B0643" w:rsidRDefault="003C2E54" w:rsidP="006848C0">
      <w:pPr>
        <w:pStyle w:val="ListParagraph"/>
        <w:numPr>
          <w:ilvl w:val="0"/>
          <w:numId w:val="3"/>
        </w:numPr>
        <w:rPr>
          <w:color w:val="FF0000"/>
        </w:rPr>
      </w:pPr>
      <w:r w:rsidRPr="002B0643">
        <w:rPr>
          <w:color w:val="FF0000"/>
        </w:rPr>
        <w:t>Precept – budget was reviewed by the Finance Working Party and recommendations put to full Council</w:t>
      </w:r>
      <w:r w:rsidR="006F0FE6" w:rsidRPr="002B0643">
        <w:rPr>
          <w:color w:val="FF0000"/>
        </w:rPr>
        <w:t xml:space="preserve"> before I wrote to the Billing Authority.  If you require to see the Minutes of the F.W.P. please let me know.</w:t>
      </w:r>
    </w:p>
    <w:p w14:paraId="35DFCEC7" w14:textId="37E964F2" w:rsidR="009536D1" w:rsidRPr="002B0643" w:rsidRDefault="009536D1" w:rsidP="006848C0">
      <w:pPr>
        <w:pStyle w:val="ListParagraph"/>
        <w:numPr>
          <w:ilvl w:val="0"/>
          <w:numId w:val="3"/>
        </w:numPr>
        <w:rPr>
          <w:color w:val="FF0000"/>
        </w:rPr>
      </w:pPr>
      <w:r w:rsidRPr="002B0643">
        <w:rPr>
          <w:color w:val="FF0000"/>
        </w:rPr>
        <w:t>ICC checks – again I explained to the I.A. that</w:t>
      </w:r>
    </w:p>
    <w:p w14:paraId="5149FE01" w14:textId="047D8B55" w:rsidR="006848C0" w:rsidRPr="002B0643" w:rsidRDefault="006848C0" w:rsidP="00F92F66">
      <w:pPr>
        <w:pStyle w:val="ListParagraph"/>
        <w:numPr>
          <w:ilvl w:val="1"/>
          <w:numId w:val="3"/>
        </w:numPr>
        <w:rPr>
          <w:color w:val="FF0000"/>
        </w:rPr>
      </w:pPr>
      <w:r w:rsidRPr="002B0643">
        <w:rPr>
          <w:color w:val="FF0000"/>
        </w:rPr>
        <w:t>These che</w:t>
      </w:r>
      <w:r w:rsidR="00F92F66" w:rsidRPr="002B0643">
        <w:rPr>
          <w:color w:val="FF0000"/>
        </w:rPr>
        <w:t xml:space="preserve">cks are normally carried out on a Quarterly basis but unfortunately due to a number of issues relating </w:t>
      </w:r>
      <w:r w:rsidR="009536D1" w:rsidRPr="002B0643">
        <w:rPr>
          <w:color w:val="FF0000"/>
        </w:rPr>
        <w:t>mainly to</w:t>
      </w:r>
      <w:r w:rsidR="00F92F66" w:rsidRPr="002B0643">
        <w:rPr>
          <w:color w:val="FF0000"/>
        </w:rPr>
        <w:t xml:space="preserve"> work commitments</w:t>
      </w:r>
      <w:r w:rsidR="009536D1" w:rsidRPr="002B0643">
        <w:rPr>
          <w:color w:val="FF0000"/>
        </w:rPr>
        <w:t xml:space="preserve"> (Cllrs work F/T)</w:t>
      </w:r>
      <w:r w:rsidR="00F92F66" w:rsidRPr="002B0643">
        <w:rPr>
          <w:color w:val="FF0000"/>
        </w:rPr>
        <w:t xml:space="preserve">, family commitments, health, etc. the nominated Cllrs have been unable to attend the scheduled meetings.  Having said that, I do produce, on a monthly basis, (first meeting in the month) </w:t>
      </w:r>
      <w:r w:rsidR="00624B48" w:rsidRPr="002B0643">
        <w:rPr>
          <w:color w:val="FF0000"/>
        </w:rPr>
        <w:t xml:space="preserve">an </w:t>
      </w:r>
      <w:proofErr w:type="spellStart"/>
      <w:r w:rsidR="00624B48" w:rsidRPr="002B0643">
        <w:rPr>
          <w:color w:val="FF0000"/>
        </w:rPr>
        <w:t>Authorised</w:t>
      </w:r>
      <w:proofErr w:type="spellEnd"/>
      <w:r w:rsidR="00624B48" w:rsidRPr="002B0643">
        <w:rPr>
          <w:color w:val="FF0000"/>
        </w:rPr>
        <w:t xml:space="preserve"> Payment Schedule that all Cllrs attending review and approve relating to expenditure the previous month and this</w:t>
      </w:r>
      <w:r w:rsidR="00F92F66" w:rsidRPr="002B0643">
        <w:rPr>
          <w:color w:val="FF0000"/>
        </w:rPr>
        <w:t xml:space="preserve"> </w:t>
      </w:r>
      <w:r w:rsidR="00624B48" w:rsidRPr="002B0643">
        <w:rPr>
          <w:color w:val="FF0000"/>
        </w:rPr>
        <w:t xml:space="preserve">is always a </w:t>
      </w:r>
      <w:r w:rsidR="00F92F66" w:rsidRPr="002B0643">
        <w:rPr>
          <w:color w:val="FF0000"/>
        </w:rPr>
        <w:t>separate Agenda item.  Receipts/payments are reconciled on receipt of Bank Statements.</w:t>
      </w:r>
      <w:r w:rsidR="00B50DC9" w:rsidRPr="002B0643">
        <w:rPr>
          <w:color w:val="FF0000"/>
        </w:rPr>
        <w:t xml:space="preserve">  </w:t>
      </w:r>
    </w:p>
    <w:p w14:paraId="02446187" w14:textId="1A03E783" w:rsidR="001C03F5" w:rsidRPr="002B0643" w:rsidRDefault="00B50DC9" w:rsidP="00793EA1">
      <w:pPr>
        <w:pStyle w:val="ListParagraph"/>
        <w:numPr>
          <w:ilvl w:val="1"/>
          <w:numId w:val="3"/>
        </w:numPr>
        <w:rPr>
          <w:color w:val="FF0000"/>
        </w:rPr>
      </w:pPr>
      <w:r w:rsidRPr="002B0643">
        <w:rPr>
          <w:color w:val="FF0000"/>
        </w:rPr>
        <w:t xml:space="preserve">We do however have an Internal Monitoring System where a Cllr comes in on a </w:t>
      </w:r>
      <w:proofErr w:type="spellStart"/>
      <w:r w:rsidRPr="002B0643">
        <w:rPr>
          <w:color w:val="FF0000"/>
        </w:rPr>
        <w:t>Qtry</w:t>
      </w:r>
      <w:proofErr w:type="spellEnd"/>
      <w:r w:rsidRPr="002B0643">
        <w:rPr>
          <w:color w:val="FF0000"/>
        </w:rPr>
        <w:t xml:space="preserve"> basis and reports back to full Council</w:t>
      </w:r>
    </w:p>
    <w:p w14:paraId="6043B167" w14:textId="19C7550B" w:rsidR="006F0FE6" w:rsidRPr="002B0643" w:rsidRDefault="006F0FE6" w:rsidP="006F0FE6">
      <w:pPr>
        <w:pStyle w:val="ListParagraph"/>
        <w:numPr>
          <w:ilvl w:val="0"/>
          <w:numId w:val="3"/>
        </w:numPr>
        <w:rPr>
          <w:color w:val="FF0000"/>
        </w:rPr>
      </w:pPr>
      <w:r w:rsidRPr="002B0643">
        <w:rPr>
          <w:color w:val="FF0000"/>
        </w:rPr>
        <w:t xml:space="preserve">This year has been difficult as files the I.A. would have reviewed to confirm my comments above are in the office.  As it would appear the I.A. found tracing documents on our website </w:t>
      </w:r>
      <w:r w:rsidR="00EB33B1" w:rsidRPr="002B0643">
        <w:rPr>
          <w:color w:val="FF0000"/>
        </w:rPr>
        <w:t xml:space="preserve">to be difficult </w:t>
      </w:r>
      <w:r w:rsidRPr="002B0643">
        <w:rPr>
          <w:color w:val="FF0000"/>
        </w:rPr>
        <w:t>(not sure why) I have suggested that a review of the website should take place as and when lockdown, etc. has been lifted.</w:t>
      </w:r>
    </w:p>
    <w:p w14:paraId="31DC16B2" w14:textId="635F6AA7" w:rsidR="006F0FE6" w:rsidRDefault="006F0FE6" w:rsidP="00F92F66"/>
    <w:p w14:paraId="5E8B6727" w14:textId="25011EE2" w:rsidR="006F0FE6" w:rsidRDefault="006F0FE6" w:rsidP="00F92F66"/>
    <w:p w14:paraId="370A842B" w14:textId="77777777" w:rsidR="006F0FE6" w:rsidRDefault="006F0FE6" w:rsidP="00F92F66"/>
    <w:p w14:paraId="578D5929" w14:textId="495E5CC5" w:rsidR="00F92F66" w:rsidRPr="002B0643" w:rsidRDefault="00F92F66" w:rsidP="00F92F66">
      <w:pPr>
        <w:jc w:val="center"/>
        <w:rPr>
          <w:b/>
          <w:color w:val="FF0000"/>
        </w:rPr>
      </w:pPr>
      <w:r w:rsidRPr="002B0643">
        <w:rPr>
          <w:b/>
          <w:color w:val="FF0000"/>
        </w:rPr>
        <w:t>EXTERNAL AUDITOR COMMENTS</w:t>
      </w:r>
    </w:p>
    <w:p w14:paraId="35A300B1" w14:textId="77777777" w:rsidR="00F92F66" w:rsidRPr="002B0643" w:rsidRDefault="00F92F66" w:rsidP="00F92F66">
      <w:pPr>
        <w:jc w:val="center"/>
        <w:rPr>
          <w:b/>
          <w:color w:val="FF0000"/>
        </w:rPr>
      </w:pPr>
    </w:p>
    <w:p w14:paraId="4419BC92" w14:textId="0435E4D1" w:rsidR="00F92F66" w:rsidRPr="002B0643" w:rsidRDefault="00F92F66" w:rsidP="00F92F66">
      <w:pPr>
        <w:rPr>
          <w:b/>
          <w:color w:val="FF0000"/>
        </w:rPr>
      </w:pPr>
      <w:r w:rsidRPr="002B0643">
        <w:rPr>
          <w:b/>
          <w:color w:val="FF0000"/>
        </w:rPr>
        <w:t>Items drawn to our attention</w:t>
      </w:r>
      <w:r w:rsidR="00624B48" w:rsidRPr="002B0643">
        <w:rPr>
          <w:b/>
          <w:color w:val="FF0000"/>
        </w:rPr>
        <w:t>:</w:t>
      </w:r>
    </w:p>
    <w:p w14:paraId="5AD3A38B" w14:textId="77777777" w:rsidR="00624B48" w:rsidRPr="002B0643" w:rsidRDefault="00624B48" w:rsidP="00F92F66">
      <w:pPr>
        <w:rPr>
          <w:b/>
          <w:color w:val="FF0000"/>
        </w:rPr>
      </w:pPr>
    </w:p>
    <w:p w14:paraId="2297C6D2" w14:textId="198F30DA" w:rsidR="00624B48" w:rsidRPr="002B0643" w:rsidRDefault="00624B48" w:rsidP="00624B48">
      <w:pPr>
        <w:pStyle w:val="ListParagraph"/>
        <w:numPr>
          <w:ilvl w:val="0"/>
          <w:numId w:val="4"/>
        </w:numPr>
        <w:rPr>
          <w:color w:val="FF0000"/>
        </w:rPr>
      </w:pPr>
      <w:r w:rsidRPr="002B0643">
        <w:rPr>
          <w:color w:val="FF0000"/>
        </w:rPr>
        <w:t xml:space="preserve">The Section 3 comment </w:t>
      </w:r>
      <w:r w:rsidR="009536D1" w:rsidRPr="002B0643">
        <w:rPr>
          <w:color w:val="FF0000"/>
        </w:rPr>
        <w:t>related to the software package we use and this appears to have been rectified</w:t>
      </w:r>
    </w:p>
    <w:p w14:paraId="2551CCBA" w14:textId="18C258E4" w:rsidR="00B50DC9" w:rsidRPr="002B0643" w:rsidRDefault="00B50DC9" w:rsidP="00B50DC9">
      <w:pPr>
        <w:rPr>
          <w:color w:val="FF0000"/>
        </w:rPr>
      </w:pPr>
    </w:p>
    <w:p w14:paraId="7182ABD7" w14:textId="77777777" w:rsidR="00035545" w:rsidRPr="002B0643" w:rsidRDefault="00035545" w:rsidP="00035545">
      <w:pPr>
        <w:rPr>
          <w:color w:val="FF0000"/>
        </w:rPr>
      </w:pPr>
    </w:p>
    <w:p w14:paraId="3313AB90" w14:textId="77777777" w:rsidR="00F959C7" w:rsidRPr="003E7670" w:rsidRDefault="00F959C7" w:rsidP="00F959C7">
      <w:pPr>
        <w:jc w:val="center"/>
        <w:rPr>
          <w:b/>
          <w:color w:val="000000" w:themeColor="text1"/>
        </w:rPr>
      </w:pPr>
      <w:r w:rsidRPr="003E7670">
        <w:rPr>
          <w:b/>
          <w:color w:val="000000" w:themeColor="text1"/>
        </w:rPr>
        <w:t>LIST OF DOCUMENTS ENCLOSED</w:t>
      </w:r>
    </w:p>
    <w:p w14:paraId="14A97E78" w14:textId="77777777" w:rsidR="00F959C7" w:rsidRPr="003E7670" w:rsidRDefault="00F959C7" w:rsidP="00F959C7">
      <w:pPr>
        <w:jc w:val="center"/>
        <w:rPr>
          <w:b/>
          <w:color w:val="000000" w:themeColor="text1"/>
        </w:rPr>
      </w:pPr>
    </w:p>
    <w:p w14:paraId="45657C30" w14:textId="77777777" w:rsidR="00F959C7" w:rsidRPr="003E7670" w:rsidRDefault="00F959C7" w:rsidP="00F959C7">
      <w:pPr>
        <w:jc w:val="center"/>
        <w:rPr>
          <w:b/>
          <w:color w:val="000000" w:themeColor="text1"/>
        </w:rPr>
      </w:pPr>
    </w:p>
    <w:p w14:paraId="615A18EC"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Letter to PKF Littlejohn LLP – SBA Team</w:t>
      </w:r>
    </w:p>
    <w:p w14:paraId="587B0D9E"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Section 1 – Annual Governance Statement 20</w:t>
      </w:r>
      <w:r>
        <w:rPr>
          <w:b/>
          <w:color w:val="000000" w:themeColor="text1"/>
        </w:rPr>
        <w:t>20</w:t>
      </w:r>
      <w:r w:rsidRPr="003E7670">
        <w:rPr>
          <w:b/>
          <w:color w:val="000000" w:themeColor="text1"/>
        </w:rPr>
        <w:t>/2</w:t>
      </w:r>
      <w:r>
        <w:rPr>
          <w:b/>
          <w:color w:val="000000" w:themeColor="text1"/>
        </w:rPr>
        <w:t>1</w:t>
      </w:r>
    </w:p>
    <w:p w14:paraId="03C65838"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Section 2 – Accounting Statements 20</w:t>
      </w:r>
      <w:r>
        <w:rPr>
          <w:b/>
          <w:color w:val="000000" w:themeColor="text1"/>
        </w:rPr>
        <w:t>20</w:t>
      </w:r>
      <w:r w:rsidRPr="003E7670">
        <w:rPr>
          <w:b/>
          <w:color w:val="000000" w:themeColor="text1"/>
        </w:rPr>
        <w:t>/2</w:t>
      </w:r>
      <w:r>
        <w:rPr>
          <w:b/>
          <w:color w:val="000000" w:themeColor="text1"/>
        </w:rPr>
        <w:t>1</w:t>
      </w:r>
    </w:p>
    <w:p w14:paraId="6B330C72"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Notice of Public Rights and Publication of Unaudited Annual Return</w:t>
      </w:r>
    </w:p>
    <w:p w14:paraId="38E765C1"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 xml:space="preserve">Section 3 – External Auditor Report and Certificate </w:t>
      </w:r>
    </w:p>
    <w:p w14:paraId="20376173"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Internal Auditor’s Report</w:t>
      </w:r>
    </w:p>
    <w:p w14:paraId="07A2456F"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Contact Details</w:t>
      </w:r>
    </w:p>
    <w:p w14:paraId="774E5FD4"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Explanation of Variances as at 31</w:t>
      </w:r>
      <w:r w:rsidRPr="003E7670">
        <w:rPr>
          <w:b/>
          <w:color w:val="000000" w:themeColor="text1"/>
          <w:vertAlign w:val="superscript"/>
        </w:rPr>
        <w:t>st</w:t>
      </w:r>
      <w:r w:rsidRPr="003E7670">
        <w:rPr>
          <w:b/>
          <w:color w:val="000000" w:themeColor="text1"/>
        </w:rPr>
        <w:t xml:space="preserve"> March 202</w:t>
      </w:r>
      <w:r>
        <w:rPr>
          <w:b/>
          <w:color w:val="000000" w:themeColor="text1"/>
        </w:rPr>
        <w:t>1</w:t>
      </w:r>
      <w:r w:rsidRPr="003E7670">
        <w:rPr>
          <w:b/>
          <w:color w:val="000000" w:themeColor="text1"/>
        </w:rPr>
        <w:t xml:space="preserve"> </w:t>
      </w:r>
    </w:p>
    <w:p w14:paraId="14BF442D"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Asset Register 20</w:t>
      </w:r>
      <w:r>
        <w:rPr>
          <w:b/>
          <w:color w:val="000000" w:themeColor="text1"/>
        </w:rPr>
        <w:t>21</w:t>
      </w:r>
    </w:p>
    <w:p w14:paraId="08A72514"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Last VAT Return</w:t>
      </w:r>
    </w:p>
    <w:p w14:paraId="0F46229F"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Reconciliation Return – Cashbook 1</w:t>
      </w:r>
    </w:p>
    <w:p w14:paraId="10AAE3A3"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Reconciliation Return – Cashbook 2</w:t>
      </w:r>
    </w:p>
    <w:p w14:paraId="06EBAEB3"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Reconciliation Return – Cashbook 3</w:t>
      </w:r>
    </w:p>
    <w:p w14:paraId="1A99AB46"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Earmarked Reserves</w:t>
      </w:r>
    </w:p>
    <w:p w14:paraId="144C5048"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Bank-Cash &amp; Investment Reconciliation</w:t>
      </w:r>
    </w:p>
    <w:p w14:paraId="4EB0A84E"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Trial Balance</w:t>
      </w:r>
    </w:p>
    <w:p w14:paraId="6A35A37B"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Summary of Receipts and Payments</w:t>
      </w:r>
    </w:p>
    <w:p w14:paraId="26CD9C26"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Reserves Policy</w:t>
      </w:r>
    </w:p>
    <w:p w14:paraId="38EC17F3" w14:textId="77777777" w:rsidR="00F959C7" w:rsidRPr="003E7670" w:rsidRDefault="00F959C7" w:rsidP="00F959C7">
      <w:pPr>
        <w:pStyle w:val="ListParagraph"/>
        <w:numPr>
          <w:ilvl w:val="0"/>
          <w:numId w:val="5"/>
        </w:numPr>
        <w:rPr>
          <w:b/>
          <w:color w:val="000000" w:themeColor="text1"/>
        </w:rPr>
      </w:pPr>
      <w:r w:rsidRPr="003E7670">
        <w:rPr>
          <w:b/>
          <w:color w:val="000000" w:themeColor="text1"/>
        </w:rPr>
        <w:t>Detailed Receipts and Payments by Budget Heading – Cost Centre Report</w:t>
      </w:r>
    </w:p>
    <w:p w14:paraId="545F9D51" w14:textId="77777777" w:rsidR="00F959C7" w:rsidRPr="003E7670" w:rsidRDefault="00F959C7" w:rsidP="00F959C7">
      <w:pPr>
        <w:rPr>
          <w:b/>
          <w:color w:val="000000" w:themeColor="text1"/>
        </w:rPr>
      </w:pPr>
    </w:p>
    <w:p w14:paraId="732316AC" w14:textId="77777777" w:rsidR="00F959C7" w:rsidRPr="003E7670" w:rsidRDefault="00F959C7" w:rsidP="00F959C7">
      <w:pPr>
        <w:rPr>
          <w:b/>
          <w:color w:val="000000" w:themeColor="text1"/>
        </w:rPr>
      </w:pPr>
    </w:p>
    <w:p w14:paraId="2429B40E" w14:textId="77777777" w:rsidR="00F959C7" w:rsidRPr="002B0643" w:rsidRDefault="00F959C7" w:rsidP="00F959C7">
      <w:pPr>
        <w:rPr>
          <w:b/>
          <w:color w:val="FF0000"/>
        </w:rPr>
      </w:pPr>
    </w:p>
    <w:p w14:paraId="6EED4264" w14:textId="77777777" w:rsidR="00F959C7" w:rsidRDefault="00F959C7" w:rsidP="00F959C7"/>
    <w:p w14:paraId="75555470" w14:textId="77777777" w:rsidR="006F76B2" w:rsidRPr="002B0643" w:rsidRDefault="006F76B2" w:rsidP="006F76B2">
      <w:pPr>
        <w:rPr>
          <w:b/>
          <w:color w:val="FF0000"/>
        </w:rPr>
      </w:pPr>
    </w:p>
    <w:sectPr w:rsidR="006F76B2" w:rsidRPr="002B0643" w:rsidSect="00431EE0">
      <w:headerReference w:type="default" r:id="rId8"/>
      <w:footerReference w:type="default" r:id="rId9"/>
      <w:headerReference w:type="first" r:id="rId10"/>
      <w:footerReference w:type="first" r:id="rId11"/>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40952" w14:textId="77777777" w:rsidR="00E90F56" w:rsidRDefault="00E90F56">
      <w:r>
        <w:separator/>
      </w:r>
    </w:p>
  </w:endnote>
  <w:endnote w:type="continuationSeparator" w:id="0">
    <w:p w14:paraId="141BCFF2" w14:textId="77777777" w:rsidR="00E90F56" w:rsidRDefault="00E9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889D3" w14:textId="77777777" w:rsidR="006F76B2" w:rsidRDefault="006F76B2" w:rsidP="00EA35BE">
    <w:pPr>
      <w:pStyle w:val="Header"/>
    </w:pPr>
  </w:p>
  <w:p w14:paraId="4FDC36AC" w14:textId="77777777" w:rsidR="006F76B2" w:rsidRDefault="006F76B2" w:rsidP="00EA35BE"/>
  <w:p w14:paraId="4E2A4837" w14:textId="24B314C0" w:rsidR="006F76B2" w:rsidRPr="00A06B8A" w:rsidRDefault="006F76B2" w:rsidP="00EA35BE">
    <w:pPr>
      <w:pStyle w:val="Footer"/>
      <w:jc w:val="center"/>
      <w:rPr>
        <w:b/>
      </w:rPr>
    </w:pPr>
    <w:r>
      <w:rPr>
        <w:b/>
      </w:rPr>
      <w:t>Chairman:</w:t>
    </w:r>
    <w:r w:rsidRPr="001B3EF1">
      <w:rPr>
        <w:b/>
      </w:rPr>
      <w:t xml:space="preserve"> </w:t>
    </w:r>
    <w:r w:rsidR="009A5877">
      <w:rPr>
        <w:b/>
      </w:rPr>
      <w:t xml:space="preserve">Cllr. Sue </w:t>
    </w:r>
    <w:proofErr w:type="spellStart"/>
    <w:r w:rsidR="009A5877">
      <w:rPr>
        <w:b/>
      </w:rPr>
      <w:t>Jerrams</w:t>
    </w:r>
    <w:proofErr w:type="spellEnd"/>
    <w:r w:rsidR="009A5877">
      <w:rPr>
        <w:b/>
      </w:rPr>
      <w:t xml:space="preserve"> </w:t>
    </w:r>
    <w:proofErr w:type="spellStart"/>
    <w:r w:rsidR="009A5877">
      <w:rPr>
        <w:b/>
      </w:rPr>
      <w:t>Coughtrey</w:t>
    </w:r>
    <w:proofErr w:type="spellEnd"/>
  </w:p>
  <w:p w14:paraId="472136C1" w14:textId="43E3D7B3" w:rsidR="006F76B2" w:rsidRDefault="006F76B2" w:rsidP="00EA35BE">
    <w:pPr>
      <w:pStyle w:val="Footer"/>
      <w:jc w:val="center"/>
      <w:rPr>
        <w:b/>
      </w:rPr>
    </w:pPr>
    <w:r>
      <w:rPr>
        <w:b/>
      </w:rPr>
      <w:t xml:space="preserve">Vice Chairman: Cllr. </w:t>
    </w:r>
    <w:r w:rsidR="002B0643">
      <w:rPr>
        <w:b/>
      </w:rPr>
      <w:t>Kristian Burgess</w:t>
    </w:r>
  </w:p>
  <w:p w14:paraId="603E5C9C" w14:textId="77777777" w:rsidR="006F76B2" w:rsidRPr="00533425" w:rsidRDefault="006F76B2" w:rsidP="00EA35BE">
    <w:pPr>
      <w:jc w:val="center"/>
      <w:rPr>
        <w:b/>
        <w:szCs w:val="22"/>
      </w:rPr>
    </w:pPr>
    <w:r>
      <w:rPr>
        <w:b/>
      </w:rPr>
      <w:t>Clerk: 01295 713500 -</w:t>
    </w:r>
    <w:r>
      <w:rPr>
        <w:szCs w:val="22"/>
      </w:rPr>
      <w:t xml:space="preserve"> </w:t>
    </w:r>
    <w:r w:rsidRPr="00533425">
      <w:rPr>
        <w:b/>
        <w:szCs w:val="22"/>
      </w:rPr>
      <w:t>Email: clerk@middletoncheney.org.uk</w:t>
    </w:r>
  </w:p>
  <w:p w14:paraId="5373A5FC" w14:textId="77777777" w:rsidR="006F76B2" w:rsidRDefault="006F76B2">
    <w:pPr>
      <w:pStyle w:val="Footer"/>
    </w:pPr>
  </w:p>
  <w:p w14:paraId="16B3A22B" w14:textId="77777777" w:rsidR="006F76B2" w:rsidRPr="00533425" w:rsidRDefault="006F76B2"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7CBE" w14:textId="1AFE23E6" w:rsidR="006F76B2" w:rsidRPr="00A06B8A" w:rsidRDefault="006F76B2" w:rsidP="00E717F3">
    <w:pPr>
      <w:pStyle w:val="Footer"/>
      <w:jc w:val="center"/>
      <w:rPr>
        <w:b/>
      </w:rPr>
    </w:pPr>
    <w:r>
      <w:rPr>
        <w:b/>
      </w:rPr>
      <w:t>Chairman:</w:t>
    </w:r>
    <w:r w:rsidRPr="001B3EF1">
      <w:rPr>
        <w:b/>
      </w:rPr>
      <w:t xml:space="preserve"> </w:t>
    </w:r>
    <w:r>
      <w:rPr>
        <w:b/>
      </w:rPr>
      <w:t xml:space="preserve">Cllr. </w:t>
    </w:r>
    <w:r w:rsidR="00BA54B2">
      <w:rPr>
        <w:b/>
      </w:rPr>
      <w:t xml:space="preserve">Sue </w:t>
    </w:r>
    <w:proofErr w:type="spellStart"/>
    <w:r w:rsidR="00BA54B2">
      <w:rPr>
        <w:b/>
      </w:rPr>
      <w:t>Jerrams</w:t>
    </w:r>
    <w:proofErr w:type="spellEnd"/>
    <w:r w:rsidR="00BA54B2">
      <w:rPr>
        <w:b/>
      </w:rPr>
      <w:t xml:space="preserve"> </w:t>
    </w:r>
    <w:proofErr w:type="spellStart"/>
    <w:r w:rsidR="00BA54B2">
      <w:rPr>
        <w:b/>
      </w:rPr>
      <w:t>Coughtrey</w:t>
    </w:r>
    <w:proofErr w:type="spellEnd"/>
  </w:p>
  <w:p w14:paraId="18C1428B" w14:textId="6E9B03AE" w:rsidR="006F76B2" w:rsidRDefault="006F76B2" w:rsidP="00E717F3">
    <w:pPr>
      <w:pStyle w:val="Footer"/>
      <w:jc w:val="center"/>
      <w:rPr>
        <w:b/>
      </w:rPr>
    </w:pPr>
    <w:r>
      <w:rPr>
        <w:b/>
      </w:rPr>
      <w:t xml:space="preserve">Vice Chairman: Cllr. </w:t>
    </w:r>
    <w:r w:rsidR="002B0643">
      <w:rPr>
        <w:b/>
      </w:rPr>
      <w:t>Kristian Burgess</w:t>
    </w:r>
  </w:p>
  <w:p w14:paraId="492286D8" w14:textId="77777777" w:rsidR="006F76B2" w:rsidRPr="00533425" w:rsidRDefault="006F76B2" w:rsidP="00533425">
    <w:pP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1BD4D" w14:textId="77777777" w:rsidR="00E90F56" w:rsidRDefault="00E90F56">
      <w:r>
        <w:separator/>
      </w:r>
    </w:p>
  </w:footnote>
  <w:footnote w:type="continuationSeparator" w:id="0">
    <w:p w14:paraId="60AE37F5" w14:textId="77777777" w:rsidR="00E90F56" w:rsidRDefault="00E9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4C33A" w14:textId="77777777" w:rsidR="006F76B2" w:rsidRDefault="006F76B2">
    <w:pPr>
      <w:pStyle w:val="Header"/>
    </w:pPr>
  </w:p>
  <w:p w14:paraId="19826908" w14:textId="77777777" w:rsidR="006F76B2" w:rsidRPr="00F0690C" w:rsidRDefault="006F76B2" w:rsidP="00E717F3">
    <w:pPr>
      <w:jc w:val="center"/>
      <w:rPr>
        <w:b/>
        <w:sz w:val="40"/>
        <w:szCs w:val="40"/>
      </w:rPr>
    </w:pPr>
    <w:r w:rsidRPr="00F0690C">
      <w:rPr>
        <w:b/>
        <w:sz w:val="40"/>
        <w:szCs w:val="40"/>
      </w:rPr>
      <w:t>MIDDLETON CHENEY</w:t>
    </w:r>
  </w:p>
  <w:p w14:paraId="3B040D08" w14:textId="77777777" w:rsidR="006F76B2" w:rsidRDefault="006F76B2"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6F76B2" w:rsidRPr="001B3EF1" w14:paraId="75381110" w14:textId="77777777" w:rsidTr="00231D23">
      <w:tc>
        <w:tcPr>
          <w:tcW w:w="11080" w:type="dxa"/>
          <w:gridSpan w:val="3"/>
        </w:tcPr>
        <w:p w14:paraId="1C68A2BE" w14:textId="77777777" w:rsidR="006F76B2" w:rsidRPr="00F0690C" w:rsidRDefault="006F76B2" w:rsidP="00431EE0">
          <w:pPr>
            <w:jc w:val="center"/>
            <w:rPr>
              <w:sz w:val="32"/>
              <w:szCs w:val="32"/>
            </w:rPr>
          </w:pPr>
        </w:p>
      </w:tc>
    </w:tr>
    <w:tr w:rsidR="006F76B2" w:rsidRPr="001B3EF1" w14:paraId="2E0551CC" w14:textId="77777777" w:rsidTr="00231D23">
      <w:trPr>
        <w:trHeight w:val="2191"/>
      </w:trPr>
      <w:tc>
        <w:tcPr>
          <w:tcW w:w="3060" w:type="dxa"/>
        </w:tcPr>
        <w:p w14:paraId="02F37BF1" w14:textId="77777777" w:rsidR="006F76B2" w:rsidRPr="001B3EF1" w:rsidRDefault="006F76B2" w:rsidP="00431EE0">
          <w:r>
            <w:rPr>
              <w:noProof/>
              <w:lang w:val="en-US"/>
            </w:rPr>
            <w:drawing>
              <wp:inline distT="0" distB="0" distL="0" distR="0" wp14:anchorId="7B3998CB" wp14:editId="6BA79509">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51E67A08" w14:textId="77777777" w:rsidR="006F76B2" w:rsidRPr="00F0690C" w:rsidRDefault="006F76B2" w:rsidP="00431EE0">
          <w:pPr>
            <w:jc w:val="center"/>
            <w:rPr>
              <w:b/>
              <w:sz w:val="40"/>
              <w:szCs w:val="40"/>
            </w:rPr>
          </w:pPr>
          <w:r w:rsidRPr="00F0690C">
            <w:rPr>
              <w:b/>
              <w:sz w:val="40"/>
              <w:szCs w:val="40"/>
            </w:rPr>
            <w:t>MIDDLETON CHENEY</w:t>
          </w:r>
        </w:p>
        <w:p w14:paraId="11E46891" w14:textId="77777777" w:rsidR="006F76B2" w:rsidRPr="001B3EF1" w:rsidRDefault="006F76B2" w:rsidP="00431EE0">
          <w:pPr>
            <w:jc w:val="center"/>
          </w:pPr>
          <w:r w:rsidRPr="00F0690C">
            <w:rPr>
              <w:b/>
              <w:sz w:val="32"/>
              <w:szCs w:val="32"/>
            </w:rPr>
            <w:t>Parish Council</w:t>
          </w:r>
        </w:p>
      </w:tc>
      <w:tc>
        <w:tcPr>
          <w:tcW w:w="2800" w:type="dxa"/>
        </w:tcPr>
        <w:p w14:paraId="028C3D20" w14:textId="77777777" w:rsidR="006F76B2" w:rsidRPr="00F0690C" w:rsidRDefault="006F76B2" w:rsidP="00431EE0">
          <w:pPr>
            <w:rPr>
              <w:szCs w:val="22"/>
            </w:rPr>
          </w:pPr>
        </w:p>
        <w:p w14:paraId="59119BD0" w14:textId="77777777" w:rsidR="006F76B2" w:rsidRPr="00F0690C" w:rsidRDefault="006F76B2" w:rsidP="00431EE0">
          <w:pPr>
            <w:rPr>
              <w:szCs w:val="22"/>
            </w:rPr>
          </w:pPr>
        </w:p>
        <w:p w14:paraId="13935455" w14:textId="77777777" w:rsidR="006F76B2" w:rsidRPr="00F0690C" w:rsidRDefault="006F76B2" w:rsidP="00431EE0">
          <w:pPr>
            <w:rPr>
              <w:szCs w:val="22"/>
            </w:rPr>
          </w:pPr>
        </w:p>
        <w:p w14:paraId="1616FC3A" w14:textId="77777777" w:rsidR="006F76B2" w:rsidRPr="00F0690C" w:rsidRDefault="006F76B2" w:rsidP="00431EE0">
          <w:pPr>
            <w:rPr>
              <w:szCs w:val="22"/>
            </w:rPr>
          </w:pPr>
          <w:r>
            <w:rPr>
              <w:szCs w:val="22"/>
            </w:rPr>
            <w:t>Parish Meeting Room</w:t>
          </w:r>
        </w:p>
        <w:p w14:paraId="0AD6EB28" w14:textId="77777777" w:rsidR="006F76B2" w:rsidRPr="00F0690C" w:rsidRDefault="006F76B2" w:rsidP="00431EE0">
          <w:pPr>
            <w:rPr>
              <w:szCs w:val="22"/>
            </w:rPr>
          </w:pPr>
          <w:r w:rsidRPr="00F0690C">
            <w:rPr>
              <w:szCs w:val="22"/>
            </w:rPr>
            <w:t>Main Road</w:t>
          </w:r>
        </w:p>
        <w:p w14:paraId="720805D7" w14:textId="77777777" w:rsidR="006F76B2" w:rsidRPr="00F0690C" w:rsidRDefault="006F76B2" w:rsidP="00431EE0">
          <w:pPr>
            <w:rPr>
              <w:szCs w:val="22"/>
            </w:rPr>
          </w:pPr>
          <w:r w:rsidRPr="00F0690C">
            <w:rPr>
              <w:szCs w:val="22"/>
            </w:rPr>
            <w:t>Middleton Cheney</w:t>
          </w:r>
        </w:p>
        <w:p w14:paraId="38D4FEAB" w14:textId="77777777" w:rsidR="006F76B2" w:rsidRPr="00F0690C" w:rsidRDefault="006F76B2" w:rsidP="00431EE0">
          <w:pPr>
            <w:rPr>
              <w:szCs w:val="22"/>
            </w:rPr>
          </w:pPr>
          <w:r w:rsidRPr="00F0690C">
            <w:rPr>
              <w:szCs w:val="22"/>
            </w:rPr>
            <w:t>Banbury</w:t>
          </w:r>
        </w:p>
        <w:p w14:paraId="5E3ABFCF" w14:textId="77777777" w:rsidR="006F76B2" w:rsidRDefault="006F76B2" w:rsidP="00431EE0">
          <w:pPr>
            <w:rPr>
              <w:szCs w:val="22"/>
            </w:rPr>
          </w:pPr>
          <w:r w:rsidRPr="00F0690C">
            <w:rPr>
              <w:szCs w:val="22"/>
            </w:rPr>
            <w:t xml:space="preserve">Oxon </w:t>
          </w:r>
        </w:p>
        <w:p w14:paraId="0EDD524D" w14:textId="77777777" w:rsidR="006F76B2" w:rsidRPr="00F0690C" w:rsidRDefault="006F76B2" w:rsidP="00431EE0">
          <w:pPr>
            <w:rPr>
              <w:szCs w:val="22"/>
            </w:rPr>
          </w:pPr>
          <w:r w:rsidRPr="00F0690C">
            <w:rPr>
              <w:szCs w:val="22"/>
            </w:rPr>
            <w:t>OX17 2LR</w:t>
          </w:r>
        </w:p>
        <w:p w14:paraId="5BAB0F3D" w14:textId="77777777" w:rsidR="006F76B2" w:rsidRPr="00F0690C" w:rsidRDefault="006F76B2" w:rsidP="00431EE0">
          <w:pPr>
            <w:rPr>
              <w:szCs w:val="22"/>
            </w:rPr>
          </w:pPr>
        </w:p>
        <w:p w14:paraId="4C748B00" w14:textId="77777777" w:rsidR="006F76B2" w:rsidRPr="00F0690C" w:rsidRDefault="006F76B2" w:rsidP="00533425">
          <w:pPr>
            <w:rPr>
              <w:szCs w:val="22"/>
            </w:rPr>
          </w:pPr>
        </w:p>
      </w:tc>
    </w:tr>
  </w:tbl>
  <w:p w14:paraId="1D1FCDF0" w14:textId="77777777" w:rsidR="006F76B2" w:rsidRDefault="006F7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0A1"/>
    <w:multiLevelType w:val="hybridMultilevel"/>
    <w:tmpl w:val="0E4E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42F88"/>
    <w:multiLevelType w:val="hybridMultilevel"/>
    <w:tmpl w:val="8C2AB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82886"/>
    <w:multiLevelType w:val="hybridMultilevel"/>
    <w:tmpl w:val="911EB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E83FD6"/>
    <w:multiLevelType w:val="hybridMultilevel"/>
    <w:tmpl w:val="9B8E4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A3ACB"/>
    <w:multiLevelType w:val="hybridMultilevel"/>
    <w:tmpl w:val="D6422ACC"/>
    <w:lvl w:ilvl="0" w:tplc="362C8F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677E"/>
    <w:rsid w:val="00035545"/>
    <w:rsid w:val="00041271"/>
    <w:rsid w:val="0004658E"/>
    <w:rsid w:val="00051D23"/>
    <w:rsid w:val="00057E08"/>
    <w:rsid w:val="000643F1"/>
    <w:rsid w:val="000655B4"/>
    <w:rsid w:val="00065A0F"/>
    <w:rsid w:val="00092838"/>
    <w:rsid w:val="000E0324"/>
    <w:rsid w:val="000E069D"/>
    <w:rsid w:val="000E3A21"/>
    <w:rsid w:val="001031C7"/>
    <w:rsid w:val="001118B3"/>
    <w:rsid w:val="00142EF8"/>
    <w:rsid w:val="00165FB7"/>
    <w:rsid w:val="00180F76"/>
    <w:rsid w:val="001B3EF1"/>
    <w:rsid w:val="001C03F5"/>
    <w:rsid w:val="001F3C7A"/>
    <w:rsid w:val="0020142C"/>
    <w:rsid w:val="00220588"/>
    <w:rsid w:val="00231326"/>
    <w:rsid w:val="00231D23"/>
    <w:rsid w:val="00244AB3"/>
    <w:rsid w:val="002760BC"/>
    <w:rsid w:val="0028610A"/>
    <w:rsid w:val="002B0643"/>
    <w:rsid w:val="002B1B1D"/>
    <w:rsid w:val="002E5748"/>
    <w:rsid w:val="002E6B4B"/>
    <w:rsid w:val="002F0EBA"/>
    <w:rsid w:val="002F4EBA"/>
    <w:rsid w:val="002F68CE"/>
    <w:rsid w:val="00307F42"/>
    <w:rsid w:val="003316CD"/>
    <w:rsid w:val="003449FE"/>
    <w:rsid w:val="0035241C"/>
    <w:rsid w:val="00366088"/>
    <w:rsid w:val="003673AE"/>
    <w:rsid w:val="003C0C4F"/>
    <w:rsid w:val="003C2E54"/>
    <w:rsid w:val="003C314C"/>
    <w:rsid w:val="003F16EA"/>
    <w:rsid w:val="00431EE0"/>
    <w:rsid w:val="004525AA"/>
    <w:rsid w:val="0048302C"/>
    <w:rsid w:val="004B29B3"/>
    <w:rsid w:val="004D0E87"/>
    <w:rsid w:val="004D6602"/>
    <w:rsid w:val="00507AE2"/>
    <w:rsid w:val="00507E7D"/>
    <w:rsid w:val="005136D1"/>
    <w:rsid w:val="00532D49"/>
    <w:rsid w:val="00533425"/>
    <w:rsid w:val="00537000"/>
    <w:rsid w:val="005420C9"/>
    <w:rsid w:val="00561796"/>
    <w:rsid w:val="00574088"/>
    <w:rsid w:val="0057517F"/>
    <w:rsid w:val="00596826"/>
    <w:rsid w:val="005B23BC"/>
    <w:rsid w:val="005B33EA"/>
    <w:rsid w:val="005D4158"/>
    <w:rsid w:val="005E507F"/>
    <w:rsid w:val="005E7E87"/>
    <w:rsid w:val="005F5568"/>
    <w:rsid w:val="0060003E"/>
    <w:rsid w:val="00624B48"/>
    <w:rsid w:val="00632D42"/>
    <w:rsid w:val="00652EDC"/>
    <w:rsid w:val="00666CE3"/>
    <w:rsid w:val="006848C0"/>
    <w:rsid w:val="006C4458"/>
    <w:rsid w:val="006D1AB2"/>
    <w:rsid w:val="006F0FE6"/>
    <w:rsid w:val="006F76B2"/>
    <w:rsid w:val="00702F2E"/>
    <w:rsid w:val="00741775"/>
    <w:rsid w:val="007417D3"/>
    <w:rsid w:val="00747A6C"/>
    <w:rsid w:val="00757AF7"/>
    <w:rsid w:val="00776138"/>
    <w:rsid w:val="007910D2"/>
    <w:rsid w:val="007927FC"/>
    <w:rsid w:val="00793EA1"/>
    <w:rsid w:val="00795121"/>
    <w:rsid w:val="00795B4F"/>
    <w:rsid w:val="007A4E9D"/>
    <w:rsid w:val="007B3EB4"/>
    <w:rsid w:val="007C116D"/>
    <w:rsid w:val="007C5085"/>
    <w:rsid w:val="007E0E8B"/>
    <w:rsid w:val="0081114C"/>
    <w:rsid w:val="00875E55"/>
    <w:rsid w:val="0087753E"/>
    <w:rsid w:val="008C150C"/>
    <w:rsid w:val="008C16EC"/>
    <w:rsid w:val="008D736E"/>
    <w:rsid w:val="009054AB"/>
    <w:rsid w:val="009346D3"/>
    <w:rsid w:val="00941901"/>
    <w:rsid w:val="009536D1"/>
    <w:rsid w:val="009569E1"/>
    <w:rsid w:val="0098057B"/>
    <w:rsid w:val="009A5877"/>
    <w:rsid w:val="009D7D5B"/>
    <w:rsid w:val="009E77DC"/>
    <w:rsid w:val="00A06B8A"/>
    <w:rsid w:val="00A20523"/>
    <w:rsid w:val="00A223FB"/>
    <w:rsid w:val="00A34F95"/>
    <w:rsid w:val="00A43FFA"/>
    <w:rsid w:val="00A75E8E"/>
    <w:rsid w:val="00A9285E"/>
    <w:rsid w:val="00A94BCF"/>
    <w:rsid w:val="00AD2DD6"/>
    <w:rsid w:val="00B0766D"/>
    <w:rsid w:val="00B27B0B"/>
    <w:rsid w:val="00B323D2"/>
    <w:rsid w:val="00B344AA"/>
    <w:rsid w:val="00B50DC9"/>
    <w:rsid w:val="00B93FA1"/>
    <w:rsid w:val="00BA016C"/>
    <w:rsid w:val="00BA54B2"/>
    <w:rsid w:val="00BA5C18"/>
    <w:rsid w:val="00BA750F"/>
    <w:rsid w:val="00BC1319"/>
    <w:rsid w:val="00BD49C8"/>
    <w:rsid w:val="00BD7D80"/>
    <w:rsid w:val="00BE652C"/>
    <w:rsid w:val="00BF659C"/>
    <w:rsid w:val="00C232E8"/>
    <w:rsid w:val="00C71E0B"/>
    <w:rsid w:val="00CC31AF"/>
    <w:rsid w:val="00CE1D30"/>
    <w:rsid w:val="00D42818"/>
    <w:rsid w:val="00D46F38"/>
    <w:rsid w:val="00D63CD8"/>
    <w:rsid w:val="00D6612F"/>
    <w:rsid w:val="00D70880"/>
    <w:rsid w:val="00D74524"/>
    <w:rsid w:val="00D74F82"/>
    <w:rsid w:val="00D86193"/>
    <w:rsid w:val="00DA0C4A"/>
    <w:rsid w:val="00DA7637"/>
    <w:rsid w:val="00DB0390"/>
    <w:rsid w:val="00DC1511"/>
    <w:rsid w:val="00DC4301"/>
    <w:rsid w:val="00DE3516"/>
    <w:rsid w:val="00E15393"/>
    <w:rsid w:val="00E15801"/>
    <w:rsid w:val="00E717F3"/>
    <w:rsid w:val="00E90F56"/>
    <w:rsid w:val="00EA250E"/>
    <w:rsid w:val="00EA35BE"/>
    <w:rsid w:val="00EB33B1"/>
    <w:rsid w:val="00EC5737"/>
    <w:rsid w:val="00ED0447"/>
    <w:rsid w:val="00EF0D6B"/>
    <w:rsid w:val="00EF678D"/>
    <w:rsid w:val="00F0690C"/>
    <w:rsid w:val="00F25EAC"/>
    <w:rsid w:val="00F43F3A"/>
    <w:rsid w:val="00F5664F"/>
    <w:rsid w:val="00F718F9"/>
    <w:rsid w:val="00F77957"/>
    <w:rsid w:val="00F86B76"/>
    <w:rsid w:val="00F92F66"/>
    <w:rsid w:val="00F959C7"/>
    <w:rsid w:val="00FD3DF0"/>
    <w:rsid w:val="00FF53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0F5D7F"/>
  <w15:docId w15:val="{BD821B37-0E0F-EE4D-B412-D8C9F200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0655B4"/>
    <w:pPr>
      <w:ind w:left="720"/>
      <w:contextualSpacing/>
    </w:pPr>
    <w:rPr>
      <w:rFonts w:eastAsiaTheme="minorEastAsia" w:cstheme="minorBid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CE838-9E7A-5F4B-A439-B247DE77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2</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Microsoft Office User</cp:lastModifiedBy>
  <cp:revision>2</cp:revision>
  <cp:lastPrinted>2021-05-10T01:15:00Z</cp:lastPrinted>
  <dcterms:created xsi:type="dcterms:W3CDTF">2021-06-11T00:14:00Z</dcterms:created>
  <dcterms:modified xsi:type="dcterms:W3CDTF">2021-06-11T00:14:00Z</dcterms:modified>
</cp:coreProperties>
</file>